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A01" w:rsidRPr="000A4410"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BD595F">
        <w:rPr>
          <w:rFonts w:ascii="Arial" w:eastAsia="Times New Roman" w:hAnsi="Arial" w:cs="Arial"/>
          <w:b/>
          <w:bCs/>
          <w:sz w:val="32"/>
          <w:szCs w:val="32"/>
          <w:u w:val="single"/>
          <w:lang w:eastAsia="pt-BR"/>
        </w:rPr>
        <w:t>AVISO DE LICITAÇÃO</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 de 14/12/2006 e alterações, e demais legislações vigentes e pertinentes à matéria:</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TOMADA DE PREÇOS</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36/2018</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PROCESSO</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1159/2018</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OBJETO</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Contratação de execução global para fabricação e instalação de prateleiras na Secretaria Municipal da Saúde.</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SECRETARIA</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SECRETARIA MUNICIPAL DA SAÚDE</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RECURSO</w:t>
            </w:r>
          </w:p>
        </w:tc>
        <w:tc>
          <w:tcPr>
            <w:tcW w:w="113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10397</w:t>
            </w:r>
          </w:p>
        </w:tc>
        <w:tc>
          <w:tcPr>
            <w:tcW w:w="1276"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4590</w:t>
            </w:r>
          </w:p>
        </w:tc>
        <w:tc>
          <w:tcPr>
            <w:tcW w:w="453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Limite financeiro da </w:t>
            </w:r>
            <w:proofErr w:type="gramStart"/>
            <w:r w:rsidRPr="00BD595F">
              <w:rPr>
                <w:rFonts w:ascii="Arial" w:eastAsia="Times New Roman" w:hAnsi="Arial" w:cs="Arial"/>
                <w:b/>
                <w:bCs/>
                <w:szCs w:val="20"/>
                <w:lang w:eastAsia="pt-BR"/>
              </w:rPr>
              <w:t xml:space="preserve">Média e Alta </w:t>
            </w:r>
            <w:proofErr w:type="spellStart"/>
            <w:r w:rsidRPr="00BD595F">
              <w:rPr>
                <w:rFonts w:ascii="Arial" w:eastAsia="Times New Roman" w:hAnsi="Arial" w:cs="Arial"/>
                <w:b/>
                <w:bCs/>
                <w:szCs w:val="20"/>
                <w:lang w:eastAsia="pt-BR"/>
              </w:rPr>
              <w:t>Comple</w:t>
            </w:r>
            <w:proofErr w:type="spellEnd"/>
            <w:proofErr w:type="gramEnd"/>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ABERTURA</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19/09/18</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HORÁRIO</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09h00min</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B35A01" w:rsidRPr="00BD595F" w:rsidTr="00014946">
        <w:tc>
          <w:tcPr>
            <w:tcW w:w="269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LOCAL</w:t>
            </w:r>
          </w:p>
        </w:tc>
        <w:tc>
          <w:tcPr>
            <w:tcW w:w="694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SALA DE LICITAÇÕES DA COORDENADORIA DE COMPRAS (COPAM)</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RUA DO COMÉRCIO, Nº 921, ESQUINA COM A RUA IRMÃOS PERSON, CENTRO, IJUÍ/RS</w:t>
            </w:r>
            <w:r w:rsidR="00014946" w:rsidRPr="00BD595F">
              <w:rPr>
                <w:rFonts w:ascii="Arial" w:eastAsia="Times New Roman" w:hAnsi="Arial" w:cs="Arial"/>
                <w:b/>
                <w:bCs/>
                <w:szCs w:val="20"/>
                <w:lang w:eastAsia="pt-BR"/>
              </w:rPr>
              <w:t>.</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CEP 98700-000, de segunda a sexta-feira, das 8h30min às 11h30min e das 13h30min às 17h00min, pelo telefone (55) 3331-8227 e/ou telefone/fax (55) 3331-8219 ou no site </w:t>
      </w:r>
      <w:hyperlink r:id="rId8" w:history="1">
        <w:r w:rsidRPr="00BD595F">
          <w:rPr>
            <w:rFonts w:ascii="Arial" w:eastAsia="Times New Roman" w:hAnsi="Arial" w:cs="Arial"/>
            <w:color w:val="0000FF"/>
            <w:szCs w:val="20"/>
            <w:u w:val="single"/>
            <w:lang w:eastAsia="pt-BR"/>
          </w:rPr>
          <w:t>www.ijui.rs.gov.br</w:t>
        </w:r>
      </w:hyperlink>
      <w:r w:rsidRPr="00BD595F">
        <w:rPr>
          <w:rFonts w:ascii="Arial" w:eastAsia="Times New Roman" w:hAnsi="Arial" w:cs="Arial"/>
          <w:szCs w:val="20"/>
          <w:lang w:eastAsia="pt-BR"/>
        </w:rPr>
        <w:t>, no link “Licitações”.</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Ijuí/RS, 30 de agosto de 2018.</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Priscila </w:t>
      </w:r>
      <w:proofErr w:type="spellStart"/>
      <w:r w:rsidRPr="00BD595F">
        <w:rPr>
          <w:rFonts w:ascii="Arial" w:eastAsia="Times New Roman" w:hAnsi="Arial" w:cs="Arial"/>
          <w:szCs w:val="20"/>
          <w:lang w:eastAsia="pt-BR"/>
        </w:rPr>
        <w:t>Maurer</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Leviski</w:t>
      </w:r>
      <w:proofErr w:type="spellEnd"/>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Diretora da Coordenadoria de Compras, Patrimônio e Administração de </w:t>
      </w:r>
      <w:proofErr w:type="gramStart"/>
      <w:r w:rsidRPr="00BD595F">
        <w:rPr>
          <w:rFonts w:ascii="Arial" w:eastAsia="Times New Roman" w:hAnsi="Arial" w:cs="Arial"/>
          <w:szCs w:val="20"/>
          <w:lang w:eastAsia="pt-BR"/>
        </w:rPr>
        <w:t>Materiais</w:t>
      </w:r>
      <w:proofErr w:type="gramEnd"/>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BD595F">
        <w:rPr>
          <w:rFonts w:ascii="Arial" w:eastAsia="Times New Roman" w:hAnsi="Arial"/>
          <w:b/>
          <w:bCs/>
          <w:szCs w:val="20"/>
          <w:lang w:eastAsia="pt-BR"/>
        </w:rPr>
        <w:lastRenderedPageBreak/>
        <w:t>MUNICÍPIO DE IJUÍ – PODER EXECUTIVO</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BD595F">
        <w:rPr>
          <w:rFonts w:ascii="Arial" w:eastAsia="Times New Roman" w:hAnsi="Arial"/>
          <w:b/>
          <w:bCs/>
          <w:szCs w:val="20"/>
          <w:lang w:eastAsia="pt-BR"/>
        </w:rPr>
        <w:t>AVISO DE LICITAÇÃO</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szCs w:val="20"/>
          <w:lang w:eastAsia="pt-BR"/>
        </w:rPr>
        <w:t xml:space="preserve">TOMADA DE PREÇOS Nº 36/2018 – OBJETO: Contratação de execução global para fabricação e instalação de prateleiras na Secretaria Municipal da Saúde. ABERTURA: 19/09/18 às 09h00min. </w:t>
      </w:r>
      <w:r w:rsidRPr="00BD595F">
        <w:rPr>
          <w:rFonts w:ascii="Arial" w:eastAsia="Times New Roman" w:hAnsi="Arial" w:cs="Arial"/>
          <w:szCs w:val="20"/>
          <w:lang w:eastAsia="pt-BR"/>
        </w:rPr>
        <w:t xml:space="preserve">Informações pelo telefone (55) 3331-8227 e/ou telefone/fax (55) 3331-8219 ou no site </w:t>
      </w:r>
      <w:hyperlink r:id="rId9" w:history="1">
        <w:r w:rsidRPr="00BD595F">
          <w:rPr>
            <w:rFonts w:ascii="Arial" w:eastAsia="Times New Roman" w:hAnsi="Arial" w:cs="Arial"/>
            <w:color w:val="0000FF"/>
            <w:szCs w:val="20"/>
            <w:u w:val="single"/>
            <w:lang w:eastAsia="pt-BR"/>
          </w:rPr>
          <w:t>www.ijui.rs.gov.br</w:t>
        </w:r>
      </w:hyperlink>
      <w:r w:rsidRPr="00BD595F">
        <w:rPr>
          <w:rFonts w:ascii="Arial" w:eastAsia="Times New Roman" w:hAnsi="Arial" w:cs="Arial"/>
          <w:szCs w:val="20"/>
          <w:lang w:eastAsia="pt-BR"/>
        </w:rPr>
        <w:t>, no link “Licitações”.</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BD595F">
        <w:rPr>
          <w:rFonts w:ascii="Arial" w:eastAsia="Times New Roman" w:hAnsi="Arial"/>
          <w:szCs w:val="20"/>
          <w:lang w:eastAsia="pt-BR"/>
        </w:rPr>
        <w:t>Ijuí/RS, 30 de agosto de 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Valdir </w:t>
      </w:r>
      <w:proofErr w:type="spellStart"/>
      <w:r w:rsidRPr="00BD595F">
        <w:rPr>
          <w:rFonts w:ascii="Arial" w:eastAsia="Times New Roman" w:hAnsi="Arial" w:cs="Arial"/>
          <w:szCs w:val="20"/>
          <w:lang w:eastAsia="pt-BR"/>
        </w:rPr>
        <w:t>Heck</w:t>
      </w:r>
      <w:proofErr w:type="spellEnd"/>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szCs w:val="20"/>
          <w:lang w:eastAsia="pt-BR"/>
        </w:rPr>
        <w:t xml:space="preserve">Prefeito </w:t>
      </w:r>
    </w:p>
    <w:p w:rsidR="00B35A01" w:rsidRPr="00BD595F" w:rsidRDefault="00B35A01" w:rsidP="00B35A01">
      <w:pPr>
        <w:spacing w:after="0" w:line="240" w:lineRule="auto"/>
        <w:jc w:val="center"/>
        <w:rPr>
          <w:rFonts w:ascii="Arial" w:eastAsia="Times New Roman" w:hAnsi="Arial" w:cs="Arial"/>
          <w:b/>
          <w:bCs/>
          <w:color w:val="800000"/>
          <w:sz w:val="24"/>
          <w:szCs w:val="24"/>
          <w:lang w:eastAsia="pt-BR"/>
        </w:rPr>
      </w:pPr>
      <w:r w:rsidRPr="00BD595F">
        <w:rPr>
          <w:rFonts w:ascii="Arial" w:eastAsia="Times New Roman" w:hAnsi="Arial" w:cs="Arial"/>
          <w:color w:val="800000"/>
          <w:sz w:val="22"/>
          <w:szCs w:val="24"/>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lastRenderedPageBreak/>
        <w:t>TOMADA DE PREÇOS Nº</w:t>
      </w:r>
      <w:r w:rsidRPr="00BD595F">
        <w:rPr>
          <w:rFonts w:ascii="Arial" w:eastAsia="Times New Roman" w:hAnsi="Arial" w:cs="Arial"/>
          <w:szCs w:val="20"/>
          <w:lang w:eastAsia="pt-BR"/>
        </w:rPr>
        <w:t xml:space="preserve"> </w:t>
      </w:r>
      <w:r w:rsidRPr="00BD595F">
        <w:rPr>
          <w:rFonts w:ascii="Arial" w:eastAsia="Times New Roman" w:hAnsi="Arial" w:cs="Arial"/>
          <w:b/>
          <w:bCs/>
          <w:szCs w:val="20"/>
          <w:lang w:eastAsia="pt-BR"/>
        </w:rPr>
        <w:t>36/2018</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PROCESSO Nº 1159/2018</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b/>
          <w:bCs/>
          <w:szCs w:val="20"/>
          <w:lang w:eastAsia="pt-BR"/>
        </w:rPr>
        <w:t>EDITAL</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Tomada de Preços, do tipo </w:t>
      </w:r>
      <w:r w:rsidRPr="00BD595F">
        <w:rPr>
          <w:rFonts w:ascii="Arial" w:eastAsia="Times New Roman" w:hAnsi="Arial" w:cs="Arial"/>
          <w:b/>
          <w:bCs/>
          <w:szCs w:val="20"/>
          <w:lang w:eastAsia="pt-BR"/>
        </w:rPr>
        <w:t>Menor Preço</w:t>
      </w:r>
      <w:r w:rsidRPr="00BD595F">
        <w:rPr>
          <w:rFonts w:ascii="Arial" w:eastAsia="Times New Roman" w:hAnsi="Arial" w:cs="Arial"/>
          <w:szCs w:val="20"/>
          <w:lang w:eastAsia="pt-BR"/>
        </w:rPr>
        <w:t xml:space="preserve">, que será regida pela Lei Federal nº 8.666/93 e alterações posteriores e no que couberem, as disposições da Lei Complementar nº 123, de 14/12/2006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CEP 98700-000, </w:t>
      </w:r>
      <w:r w:rsidRPr="00BD595F">
        <w:rPr>
          <w:rFonts w:ascii="Arial" w:eastAsia="Times New Roman" w:hAnsi="Arial" w:cs="Arial"/>
          <w:b/>
          <w:szCs w:val="20"/>
          <w:lang w:eastAsia="pt-BR"/>
        </w:rPr>
        <w:t>no dia 19/09/18 às 09h00min</w:t>
      </w:r>
      <w:r w:rsidRPr="00BD595F">
        <w:rPr>
          <w:rFonts w:ascii="Arial" w:eastAsia="Times New Roman" w:hAnsi="Arial" w:cs="Arial"/>
          <w:szCs w:val="20"/>
          <w:lang w:eastAsia="pt-BR"/>
        </w:rPr>
        <w:t>, quando será processada e julgada.</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DO OBJETO</w:t>
      </w:r>
    </w:p>
    <w:p w:rsidR="00B35A01" w:rsidRPr="00BD595F" w:rsidRDefault="00B35A01" w:rsidP="00B35A01">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 objeto da present</w:t>
      </w:r>
      <w:r w:rsidR="00213305" w:rsidRPr="00BD595F">
        <w:rPr>
          <w:rFonts w:ascii="Arial" w:eastAsia="Times New Roman" w:hAnsi="Arial" w:cs="Arial"/>
          <w:bCs/>
          <w:szCs w:val="20"/>
          <w:lang w:eastAsia="pt-BR"/>
        </w:rPr>
        <w:t xml:space="preserve">e licitação é a contratação de </w:t>
      </w:r>
      <w:r w:rsidRPr="00BD595F">
        <w:rPr>
          <w:rFonts w:ascii="Arial" w:eastAsia="Times New Roman" w:hAnsi="Arial" w:cs="Arial"/>
          <w:bCs/>
          <w:szCs w:val="20"/>
          <w:lang w:eastAsia="pt-BR"/>
        </w:rPr>
        <w:t>execução global para fabricação e instalação de prateleiras na Secretaria Municipal da Saúde.</w:t>
      </w:r>
    </w:p>
    <w:p w:rsidR="00B35A01" w:rsidRPr="00BD595F" w:rsidRDefault="00B35A01" w:rsidP="00B35A01">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B35A01" w:rsidRPr="00BD595F" w:rsidRDefault="00B35A01" w:rsidP="0021330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1.1.1.</w:t>
      </w:r>
      <w:r w:rsidRPr="00BD595F">
        <w:rPr>
          <w:rFonts w:ascii="Arial" w:eastAsia="Times New Roman" w:hAnsi="Arial" w:cs="Arial"/>
          <w:szCs w:val="20"/>
          <w:lang w:eastAsia="pt-BR"/>
        </w:rPr>
        <w:tab/>
        <w:t>A empresa adjudicatária deverá executar os serviços de ac</w:t>
      </w:r>
      <w:r w:rsidR="00213305" w:rsidRPr="00BD595F">
        <w:rPr>
          <w:rFonts w:ascii="Arial" w:eastAsia="Times New Roman" w:hAnsi="Arial" w:cs="Arial"/>
          <w:szCs w:val="20"/>
          <w:lang w:eastAsia="pt-BR"/>
        </w:rPr>
        <w:t>ordo com o memorial descritivo</w:t>
      </w:r>
      <w:r w:rsidRPr="00BD595F">
        <w:rPr>
          <w:rFonts w:ascii="Arial" w:eastAsia="Times New Roman" w:hAnsi="Arial" w:cs="Arial"/>
          <w:szCs w:val="20"/>
          <w:lang w:eastAsia="pt-BR"/>
        </w:rPr>
        <w:t xml:space="preserve">, planilha orçamentária, projetos e demais elementos técnicos anexos à </w:t>
      </w:r>
      <w:r w:rsidR="00213305" w:rsidRPr="00BD595F">
        <w:rPr>
          <w:rFonts w:ascii="Arial" w:eastAsia="Times New Roman" w:hAnsi="Arial" w:cs="Arial"/>
          <w:b/>
          <w:szCs w:val="20"/>
          <w:lang w:eastAsia="pt-BR"/>
        </w:rPr>
        <w:t>Requisição Interna nº 900/2018</w:t>
      </w:r>
      <w:r w:rsidRPr="00BD595F">
        <w:rPr>
          <w:rFonts w:ascii="Arial" w:eastAsia="Times New Roman" w:hAnsi="Arial" w:cs="Arial"/>
          <w:b/>
          <w:szCs w:val="20"/>
          <w:lang w:eastAsia="pt-BR"/>
        </w:rPr>
        <w:t xml:space="preserve"> – </w:t>
      </w:r>
      <w:r w:rsidR="00213305" w:rsidRPr="00BD595F">
        <w:rPr>
          <w:rFonts w:ascii="Arial" w:eastAsia="Times New Roman" w:hAnsi="Arial" w:cs="Arial"/>
          <w:b/>
          <w:szCs w:val="20"/>
          <w:lang w:eastAsia="pt-BR"/>
        </w:rPr>
        <w:t>SMS</w:t>
      </w:r>
      <w:r w:rsidRPr="00BD595F">
        <w:rPr>
          <w:rFonts w:ascii="Arial" w:eastAsia="Times New Roman" w:hAnsi="Arial" w:cs="Arial"/>
          <w:szCs w:val="20"/>
          <w:lang w:eastAsia="pt-BR"/>
        </w:rPr>
        <w:t xml:space="preserve"> (Anexo VII deste edital).</w:t>
      </w:r>
    </w:p>
    <w:p w:rsidR="00B35A01" w:rsidRPr="00BD595F" w:rsidRDefault="00B35A01" w:rsidP="00B35A01">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B35A01" w:rsidRPr="00BD595F" w:rsidRDefault="00213305" w:rsidP="00B35A0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Da requisição interna</w:t>
      </w:r>
      <w:r w:rsidR="00B35A01" w:rsidRPr="00BD595F">
        <w:rPr>
          <w:rFonts w:ascii="Arial" w:eastAsia="Times New Roman" w:hAnsi="Arial" w:cs="Arial"/>
          <w:bCs/>
          <w:szCs w:val="20"/>
          <w:lang w:eastAsia="pt-BR"/>
        </w:rPr>
        <w:t>:</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B35A01" w:rsidRPr="00BD595F" w:rsidTr="00014946">
        <w:trPr>
          <w:cantSplit/>
          <w:trHeight w:val="230"/>
        </w:trPr>
        <w:tc>
          <w:tcPr>
            <w:tcW w:w="3024" w:type="dxa"/>
          </w:tcPr>
          <w:p w:rsidR="00B35A01" w:rsidRPr="00BD595F" w:rsidRDefault="00B35A01"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Requisição</w:t>
            </w:r>
          </w:p>
        </w:tc>
        <w:tc>
          <w:tcPr>
            <w:tcW w:w="3024" w:type="dxa"/>
          </w:tcPr>
          <w:p w:rsidR="00B35A01" w:rsidRPr="00BD595F" w:rsidRDefault="00B35A01"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B35A01" w:rsidRPr="00BD595F" w:rsidRDefault="00213305"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Requisição</w:t>
            </w:r>
            <w:r w:rsidR="00B35A01" w:rsidRPr="00BD595F">
              <w:rPr>
                <w:rFonts w:ascii="Arial" w:eastAsia="Times New Roman" w:hAnsi="Arial" w:cs="Arial"/>
                <w:b/>
                <w:bCs/>
                <w:szCs w:val="20"/>
                <w:lang w:eastAsia="pt-BR"/>
              </w:rPr>
              <w:t xml:space="preserve"> Interna</w:t>
            </w:r>
          </w:p>
        </w:tc>
      </w:tr>
      <w:tr w:rsidR="00B35A01" w:rsidRPr="00BD595F" w:rsidTr="00014946">
        <w:trPr>
          <w:cantSplit/>
          <w:trHeight w:val="230"/>
        </w:trPr>
        <w:tc>
          <w:tcPr>
            <w:tcW w:w="3024" w:type="dxa"/>
          </w:tcPr>
          <w:p w:rsidR="00B35A01" w:rsidRPr="00BD595F" w:rsidRDefault="00213305"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1.096/2018</w:t>
            </w:r>
          </w:p>
        </w:tc>
        <w:tc>
          <w:tcPr>
            <w:tcW w:w="3024" w:type="dxa"/>
          </w:tcPr>
          <w:p w:rsidR="00B35A01" w:rsidRPr="00BD595F" w:rsidRDefault="00B35A01" w:rsidP="00014946">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B35A01" w:rsidRPr="00BD595F" w:rsidRDefault="00B35A01"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szCs w:val="20"/>
                <w:lang w:eastAsia="pt-BR"/>
              </w:rPr>
              <w:t>12-900-2018</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szCs w:val="20"/>
          <w:lang w:eastAsia="pt-BR"/>
        </w:rPr>
        <w:t>DA CLASSIFICAÇÃO FUNCIONAL PROGRAMÁTICA E DA CATEGORIA ECONÔMICA DO CRÉDITO</w:t>
      </w:r>
    </w:p>
    <w:p w:rsidR="00B35A01" w:rsidRPr="00BD595F" w:rsidRDefault="00B35A01" w:rsidP="00B35A0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 despesa desta licitação correrá pelo seguinte crédito</w:t>
      </w:r>
      <w:r w:rsidRPr="00BD595F">
        <w:rPr>
          <w:rFonts w:ascii="Arial" w:eastAsia="Times New Roman" w:hAnsi="Arial" w:cs="Arial"/>
          <w:bCs/>
          <w:szCs w:val="20"/>
          <w:lang w:eastAsia="pt-BR"/>
        </w:rPr>
        <w:t>:</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93"/>
        <w:gridCol w:w="8079"/>
      </w:tblGrid>
      <w:tr w:rsidR="00B35A01" w:rsidRPr="00BD595F" w:rsidTr="00014946">
        <w:tc>
          <w:tcPr>
            <w:tcW w:w="9072"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Órgão</w:t>
            </w:r>
          </w:p>
        </w:tc>
      </w:tr>
      <w:tr w:rsidR="00B35A01" w:rsidRPr="00BD595F" w:rsidTr="00014946">
        <w:tc>
          <w:tcPr>
            <w:tcW w:w="99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12</w:t>
            </w:r>
          </w:p>
        </w:tc>
        <w:tc>
          <w:tcPr>
            <w:tcW w:w="807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Secretaria Municipal da Saúde</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993"/>
        <w:gridCol w:w="8079"/>
      </w:tblGrid>
      <w:tr w:rsidR="00B35A01" w:rsidRPr="00BD595F" w:rsidTr="00014946">
        <w:tc>
          <w:tcPr>
            <w:tcW w:w="9072"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Unidade</w:t>
            </w:r>
          </w:p>
        </w:tc>
      </w:tr>
      <w:tr w:rsidR="00B35A01" w:rsidRPr="00BD595F" w:rsidTr="00014946">
        <w:tc>
          <w:tcPr>
            <w:tcW w:w="99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1202</w:t>
            </w:r>
          </w:p>
        </w:tc>
        <w:tc>
          <w:tcPr>
            <w:tcW w:w="807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Coord. do Fundo Mun. de Saúde-UNIÃO</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B35A01" w:rsidRPr="00BD595F" w:rsidTr="00014946">
        <w:tc>
          <w:tcPr>
            <w:tcW w:w="9072"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Função</w:t>
            </w:r>
          </w:p>
        </w:tc>
      </w:tr>
      <w:tr w:rsidR="00B35A01" w:rsidRPr="00BD595F" w:rsidTr="00014946">
        <w:tc>
          <w:tcPr>
            <w:tcW w:w="99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10</w:t>
            </w:r>
          </w:p>
        </w:tc>
        <w:tc>
          <w:tcPr>
            <w:tcW w:w="807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Saúde</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B35A01" w:rsidRPr="00BD595F" w:rsidTr="00014946">
        <w:tc>
          <w:tcPr>
            <w:tcW w:w="9072"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BD595F">
              <w:rPr>
                <w:rFonts w:ascii="Arial" w:eastAsia="Times New Roman" w:hAnsi="Arial" w:cs="Arial"/>
                <w:sz w:val="16"/>
                <w:szCs w:val="16"/>
                <w:lang w:eastAsia="pt-BR"/>
              </w:rPr>
              <w:t>Sub-função</w:t>
            </w:r>
            <w:proofErr w:type="spellEnd"/>
            <w:proofErr w:type="gramEnd"/>
          </w:p>
        </w:tc>
      </w:tr>
      <w:tr w:rsidR="00B35A01" w:rsidRPr="00BD595F" w:rsidTr="00014946">
        <w:tc>
          <w:tcPr>
            <w:tcW w:w="99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301</w:t>
            </w:r>
          </w:p>
        </w:tc>
        <w:tc>
          <w:tcPr>
            <w:tcW w:w="807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Atenção Básica</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B35A01" w:rsidRPr="00BD595F" w:rsidTr="00014946">
        <w:tc>
          <w:tcPr>
            <w:tcW w:w="9072"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Programa</w:t>
            </w:r>
          </w:p>
        </w:tc>
      </w:tr>
      <w:tr w:rsidR="00B35A01" w:rsidRPr="00BD595F" w:rsidTr="00014946">
        <w:tc>
          <w:tcPr>
            <w:tcW w:w="99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122</w:t>
            </w:r>
          </w:p>
        </w:tc>
        <w:tc>
          <w:tcPr>
            <w:tcW w:w="807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Qualificação da Atenção Básica</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496"/>
        <w:gridCol w:w="992"/>
        <w:gridCol w:w="7584"/>
      </w:tblGrid>
      <w:tr w:rsidR="00B35A01" w:rsidRPr="00BD595F" w:rsidTr="00014946">
        <w:tc>
          <w:tcPr>
            <w:tcW w:w="9072" w:type="dxa"/>
            <w:gridSpan w:val="3"/>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Projeto/Atividade</w:t>
            </w:r>
          </w:p>
        </w:tc>
      </w:tr>
      <w:tr w:rsidR="00B35A01" w:rsidRPr="00BD595F" w:rsidTr="00014946">
        <w:tc>
          <w:tcPr>
            <w:tcW w:w="496"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BD595F">
              <w:rPr>
                <w:rFonts w:ascii="Arial" w:eastAsia="Times New Roman" w:hAnsi="Arial" w:cs="Arial"/>
                <w:sz w:val="16"/>
                <w:szCs w:val="16"/>
                <w:lang w:eastAsia="pt-BR"/>
              </w:rPr>
              <w:t>2</w:t>
            </w:r>
            <w:proofErr w:type="gramEnd"/>
          </w:p>
        </w:tc>
        <w:tc>
          <w:tcPr>
            <w:tcW w:w="99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170</w:t>
            </w:r>
          </w:p>
        </w:tc>
        <w:tc>
          <w:tcPr>
            <w:tcW w:w="758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Sistema Único de Saúde (SMS)</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1063"/>
        <w:gridCol w:w="2809"/>
        <w:gridCol w:w="5200"/>
      </w:tblGrid>
      <w:tr w:rsidR="00B35A01" w:rsidRPr="00BD595F" w:rsidTr="00014946">
        <w:tc>
          <w:tcPr>
            <w:tcW w:w="106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Despesa</w:t>
            </w:r>
          </w:p>
        </w:tc>
        <w:tc>
          <w:tcPr>
            <w:tcW w:w="280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Código fonte de recurso</w:t>
            </w:r>
          </w:p>
        </w:tc>
        <w:tc>
          <w:tcPr>
            <w:tcW w:w="5200"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Nome fonte de recurso</w:t>
            </w:r>
          </w:p>
        </w:tc>
      </w:tr>
      <w:tr w:rsidR="00B35A01" w:rsidRPr="00BD595F" w:rsidTr="00014946">
        <w:tc>
          <w:tcPr>
            <w:tcW w:w="106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10397</w:t>
            </w:r>
          </w:p>
        </w:tc>
        <w:tc>
          <w:tcPr>
            <w:tcW w:w="280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4590</w:t>
            </w:r>
          </w:p>
        </w:tc>
        <w:tc>
          <w:tcPr>
            <w:tcW w:w="5200"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 xml:space="preserve">Limite financeiro da </w:t>
            </w:r>
            <w:proofErr w:type="gramStart"/>
            <w:r w:rsidRPr="00BD595F">
              <w:rPr>
                <w:rFonts w:ascii="Arial" w:eastAsia="Times New Roman" w:hAnsi="Arial" w:cs="Arial"/>
                <w:sz w:val="16"/>
                <w:szCs w:val="16"/>
                <w:lang w:eastAsia="pt-BR"/>
              </w:rPr>
              <w:t xml:space="preserve">Média e Alta </w:t>
            </w:r>
            <w:proofErr w:type="spellStart"/>
            <w:r w:rsidRPr="00BD595F">
              <w:rPr>
                <w:rFonts w:ascii="Arial" w:eastAsia="Times New Roman" w:hAnsi="Arial" w:cs="Arial"/>
                <w:sz w:val="16"/>
                <w:szCs w:val="16"/>
                <w:lang w:eastAsia="pt-BR"/>
              </w:rPr>
              <w:t>Comple</w:t>
            </w:r>
            <w:proofErr w:type="spellEnd"/>
            <w:proofErr w:type="gramEnd"/>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3402"/>
        <w:gridCol w:w="5670"/>
      </w:tblGrid>
      <w:tr w:rsidR="00B35A01" w:rsidRPr="00BD595F" w:rsidTr="00014946">
        <w:tc>
          <w:tcPr>
            <w:tcW w:w="9072"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Categoria econômica</w:t>
            </w:r>
          </w:p>
        </w:tc>
      </w:tr>
      <w:tr w:rsidR="00B35A01" w:rsidRPr="00BD595F" w:rsidTr="00014946">
        <w:tc>
          <w:tcPr>
            <w:tcW w:w="340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339039160000</w:t>
            </w:r>
          </w:p>
        </w:tc>
        <w:tc>
          <w:tcPr>
            <w:tcW w:w="5670"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MANUTENÇÃO E CONSERVAÇÃO DE BENS IMÓVEIS</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IMPUGNAÇÃO DO EDITAL</w:t>
      </w: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BD595F">
        <w:rPr>
          <w:rFonts w:ascii="Arial" w:eastAsia="Times New Roman" w:hAnsi="Arial" w:cs="Arial"/>
          <w:bCs/>
          <w:szCs w:val="20"/>
          <w:lang w:eastAsia="pt-BR"/>
        </w:rPr>
        <w:t>à</w:t>
      </w:r>
      <w:proofErr w:type="gramEnd"/>
      <w:r w:rsidRPr="00BD595F">
        <w:rPr>
          <w:rFonts w:ascii="Arial" w:eastAsia="Times New Roman" w:hAnsi="Arial" w:cs="Arial"/>
          <w:bCs/>
          <w:szCs w:val="20"/>
          <w:lang w:eastAsia="pt-BR"/>
        </w:rPr>
        <w:t xml:space="preserve"> presente licitação ou impugnar o edital, em conformidade com o disposto no art. 41 da Lei Federal nº 8.666/93.</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O pedido de impugnação deverá ser encaminhado, obrigatoriamente, por via física e original </w:t>
      </w:r>
      <w:r w:rsidRPr="00BD595F">
        <w:rPr>
          <w:rFonts w:ascii="Arial" w:eastAsia="Times New Roman" w:hAnsi="Arial" w:cs="Arial"/>
          <w:szCs w:val="20"/>
          <w:lang w:eastAsia="pt-BR"/>
        </w:rPr>
        <w:t xml:space="preserve">à Coordenadoria de Compras (COPAM), localizada na Rua do Comércio, n°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CEP 98700-000. </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O pedido de impugnação poderá ser encaminhado, também, através d</w:t>
      </w:r>
      <w:r w:rsidRPr="00BD595F">
        <w:rPr>
          <w:rFonts w:ascii="Arial" w:eastAsia="Times New Roman" w:hAnsi="Arial" w:cs="Arial"/>
          <w:bCs/>
          <w:szCs w:val="20"/>
          <w:lang w:eastAsia="pt-BR"/>
        </w:rPr>
        <w:t xml:space="preserve">o e-mail </w:t>
      </w:r>
      <w:r w:rsidRPr="00BD595F">
        <w:rPr>
          <w:rFonts w:ascii="Arial" w:eastAsia="Times New Roman" w:hAnsi="Arial" w:cs="Arial"/>
          <w:bCs/>
          <w:color w:val="000000"/>
          <w:szCs w:val="20"/>
          <w:lang w:eastAsia="pt-BR"/>
        </w:rPr>
        <w:t>copam.editais@ijui.rs.gov.br</w:t>
      </w:r>
      <w:r w:rsidRPr="00BD595F">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Quando o acolhimento da impugnação implicar a alteração do edital capaz de afetar a formulação das propostas será, então, designada nova data para a realização desta licitação.</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 impugnação, feita tempestivamente pelo licitante, não obstará sua participação nesta licitação, até a decisão definitiva.</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B35A01" w:rsidRPr="00BD595F" w:rsidRDefault="00B35A01" w:rsidP="00B35A01">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DAS CONDIÇÕES PARA PARTICIPAÇÃO NA LICITAÇÃO</w:t>
      </w: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Poderão participar desta licitação os interessados devidamente cadastrados ou que atenderem a todas as condições exigidas para cadastramento até o dia </w:t>
      </w:r>
      <w:r w:rsidRPr="00BD595F">
        <w:rPr>
          <w:rFonts w:ascii="Arial" w:eastAsia="Times New Roman" w:hAnsi="Arial" w:cs="Arial"/>
          <w:bCs/>
          <w:color w:val="000000"/>
          <w:szCs w:val="20"/>
          <w:lang w:eastAsia="pt-BR"/>
        </w:rPr>
        <w:t>14/09/2018</w:t>
      </w:r>
      <w:r w:rsidRPr="00BD595F">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B35A01" w:rsidRPr="00BD595F" w:rsidRDefault="00B35A01" w:rsidP="00B35A01">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B35A01" w:rsidRPr="00BD595F" w:rsidRDefault="00B35A01" w:rsidP="00B35A0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REPRESENTAÇÃO</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 credenciamento é necessário somente para o licitante presente na sessão da licitação.</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B35A01" w:rsidRPr="00BD595F" w:rsidRDefault="00B35A01" w:rsidP="00B35A01">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B35A01" w:rsidRPr="00BD595F" w:rsidRDefault="00B35A01" w:rsidP="00B35A0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APRESENTAÇÃO DA DOCUMENTAÇÃO DE HABILITAÇÃO E PROPOSTA</w:t>
      </w:r>
    </w:p>
    <w:p w:rsidR="00B35A01" w:rsidRPr="00BD595F" w:rsidRDefault="00B35A01" w:rsidP="00B35A0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B35A01" w:rsidRPr="00BD595F" w:rsidRDefault="00B35A01" w:rsidP="00B35A01">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B35A01" w:rsidRPr="00BD595F" w:rsidTr="00014946">
        <w:tc>
          <w:tcPr>
            <w:tcW w:w="4536" w:type="dxa"/>
          </w:tcPr>
          <w:p w:rsidR="00B35A01" w:rsidRPr="00BD595F" w:rsidRDefault="00B35A01" w:rsidP="00014946">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BD595F">
              <w:rPr>
                <w:rFonts w:ascii="Arial" w:eastAsia="Times New Roman" w:hAnsi="Arial" w:cs="Arial"/>
                <w:b/>
                <w:szCs w:val="20"/>
                <w:u w:val="single"/>
                <w:lang w:eastAsia="pt-BR"/>
              </w:rPr>
              <w:t>ENVELOPE Nº 01 (HABILITAÇÃO)</w:t>
            </w:r>
          </w:p>
        </w:tc>
        <w:tc>
          <w:tcPr>
            <w:tcW w:w="4536" w:type="dxa"/>
          </w:tcPr>
          <w:p w:rsidR="00B35A01" w:rsidRPr="00BD595F" w:rsidRDefault="00B35A01"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BD595F">
              <w:rPr>
                <w:rFonts w:ascii="Arial" w:eastAsia="Times New Roman" w:hAnsi="Arial" w:cs="Arial"/>
                <w:b/>
                <w:szCs w:val="20"/>
                <w:u w:val="single"/>
                <w:lang w:eastAsia="pt-BR"/>
              </w:rPr>
              <w:t>ENVELOPE Nº 02 (PROPOSTA)</w:t>
            </w:r>
          </w:p>
        </w:tc>
      </w:tr>
      <w:tr w:rsidR="00B35A01" w:rsidRPr="00BD595F" w:rsidTr="00014946">
        <w:tc>
          <w:tcPr>
            <w:tcW w:w="4536"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MUNICÍPIO DE IJUÍ/RS – PODER EXECUTIVO</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TOMADA DE PREÇOS Nº 36/2018</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DATA: 19/09/18</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HORÁRIO: 09h00min</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ENVELOPE Nº 01 (HABILITAÇÃO)</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NOME COMPLETO E SEM ABREVIAÇÕES DO LICITANTE</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ENDEREÇO COMPLETO DO LICITANTE</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CONTATO DO LICITANTE</w:t>
            </w:r>
          </w:p>
        </w:tc>
        <w:tc>
          <w:tcPr>
            <w:tcW w:w="4536"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MUNICÍPIO DE IJUÍ/RS – PODER EXECUTIVO</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TOMADA DE PREÇOS Nº 36/2018</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DATA: 19/09/18</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HORÁRIO: 09h00min</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ENVELOPE Nº 02 (PROPOSTA)</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NOME COMPLETO E SEM ABREVIAÇÕES DO LICITANTE</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ENDEREÇO COMPLETO DO LICITANTE</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CONTATO DO LICITANTE</w:t>
            </w:r>
          </w:p>
        </w:tc>
      </w:tr>
    </w:tbl>
    <w:p w:rsidR="00B35A01" w:rsidRPr="00BD595F" w:rsidRDefault="00B35A01" w:rsidP="00B35A01">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
          <w:bCs/>
          <w:szCs w:val="20"/>
          <w:lang w:eastAsia="pt-BR"/>
        </w:rPr>
        <w:t>Os envelopes contendo a documentação relativa à habilitação e à proposta serão recebidos no dia 19/09/18 às 09h00min</w:t>
      </w:r>
      <w:r w:rsidRPr="00BD595F">
        <w:rPr>
          <w:rFonts w:ascii="Arial" w:eastAsia="Times New Roman" w:hAnsi="Arial" w:cs="Arial"/>
          <w:bCs/>
          <w:szCs w:val="20"/>
          <w:lang w:eastAsia="pt-BR"/>
        </w:rPr>
        <w:t xml:space="preserve"> na Sala de Licitações da Coordenadoria de Compras (COPAM), </w:t>
      </w:r>
      <w:r w:rsidRPr="00BD595F">
        <w:rPr>
          <w:rFonts w:ascii="Arial" w:eastAsia="Times New Roman" w:hAnsi="Arial" w:cs="Arial"/>
          <w:szCs w:val="20"/>
          <w:lang w:eastAsia="pt-BR"/>
        </w:rPr>
        <w:t xml:space="preserve">localizada na Rua do Comércio, n°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/RS, CEP 98700-000</w:t>
      </w:r>
      <w:r w:rsidRPr="00BD595F">
        <w:rPr>
          <w:rFonts w:ascii="Arial" w:eastAsia="Times New Roman" w:hAnsi="Arial" w:cs="Arial"/>
          <w:bCs/>
          <w:szCs w:val="20"/>
          <w:lang w:eastAsia="pt-BR"/>
        </w:rPr>
        <w:t>.</w:t>
      </w:r>
    </w:p>
    <w:p w:rsidR="00B35A01" w:rsidRPr="00BD595F" w:rsidRDefault="00B35A01" w:rsidP="00B35A01">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O licitante que não participar da sessão de abertura da licitação deverá protocolar os envelopes no Setor de Protocolo da COPAM, localizado na Rua do Comércio, nº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CEP 98700-000, impreterivelmente, até as 09h00min do dia </w:t>
      </w:r>
      <w:r w:rsidRPr="00BD595F">
        <w:rPr>
          <w:rFonts w:ascii="Arial" w:eastAsia="Times New Roman" w:hAnsi="Arial" w:cs="Arial"/>
          <w:bCs/>
          <w:szCs w:val="20"/>
          <w:lang w:eastAsia="pt-BR"/>
        </w:rPr>
        <w:t>19/09/18.</w:t>
      </w:r>
    </w:p>
    <w:p w:rsidR="00B35A01" w:rsidRPr="00BD595F" w:rsidRDefault="00B35A01" w:rsidP="00B35A01">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CEP 98700-000 e serão recebidos, impreterivelmente, até as 09h00min do dia </w:t>
      </w:r>
      <w:r w:rsidRPr="00BD595F">
        <w:rPr>
          <w:rFonts w:ascii="Arial" w:eastAsia="Times New Roman" w:hAnsi="Arial" w:cs="Arial"/>
          <w:bCs/>
          <w:szCs w:val="20"/>
          <w:lang w:eastAsia="pt-BR"/>
        </w:rPr>
        <w:t>19/09/18</w:t>
      </w:r>
      <w:r w:rsidRPr="00BD595F">
        <w:rPr>
          <w:rFonts w:ascii="Arial" w:eastAsia="Times New Roman" w:hAnsi="Arial" w:cs="Arial"/>
          <w:szCs w:val="20"/>
          <w:lang w:eastAsia="pt-BR"/>
        </w:rPr>
        <w:t>, a fim de ser procedido o protocolo dos envelopes no setor indicado no item anterior.</w:t>
      </w:r>
    </w:p>
    <w:p w:rsidR="00B35A01" w:rsidRPr="00BD595F" w:rsidRDefault="00B35A01" w:rsidP="00B35A01">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 licitante que remeter os envelopes via serviço postal assumirá os riscos de problemas ou defeitos que porventura impossibilitem a entrega tempestiva dos envelopes.</w:t>
      </w:r>
    </w:p>
    <w:p w:rsidR="00B35A01" w:rsidRPr="00BD595F" w:rsidRDefault="00B35A01" w:rsidP="00B35A01">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HABILITAÇÃO</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Para participar da presente licitação os interessados </w:t>
      </w:r>
      <w:r w:rsidRPr="00BD595F">
        <w:rPr>
          <w:rFonts w:ascii="Arial" w:eastAsia="Times New Roman" w:hAnsi="Arial" w:cs="Arial"/>
          <w:szCs w:val="20"/>
          <w:lang w:eastAsia="pt-BR"/>
        </w:rPr>
        <w:t>deverão apresentar a documentação relativa à habilitação jurídica, à regularidade fiscal, à regularidade traba</w:t>
      </w:r>
      <w:r w:rsidR="00CF55CF" w:rsidRPr="00BD595F">
        <w:rPr>
          <w:rFonts w:ascii="Arial" w:eastAsia="Times New Roman" w:hAnsi="Arial" w:cs="Arial"/>
          <w:szCs w:val="20"/>
          <w:lang w:eastAsia="pt-BR"/>
        </w:rPr>
        <w:t xml:space="preserve">lhista </w:t>
      </w:r>
      <w:r w:rsidRPr="00BD595F">
        <w:rPr>
          <w:rFonts w:ascii="Arial" w:eastAsia="Times New Roman" w:hAnsi="Arial" w:cs="Arial"/>
          <w:szCs w:val="20"/>
          <w:lang w:eastAsia="pt-BR"/>
        </w:rPr>
        <w:t>e prova do cumprimento do disposto no art. 27, V da Lei Federal nº 8.666/93.</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 documentação relativa à </w:t>
      </w:r>
      <w:r w:rsidRPr="00BD595F">
        <w:rPr>
          <w:rFonts w:ascii="Arial" w:eastAsia="Times New Roman" w:hAnsi="Arial" w:cs="Arial"/>
          <w:b/>
          <w:bCs/>
          <w:szCs w:val="20"/>
          <w:u w:val="single"/>
          <w:lang w:eastAsia="pt-BR"/>
        </w:rPr>
        <w:t>HABILITAÇÃO JURÍDICA</w:t>
      </w:r>
      <w:r w:rsidRPr="00BD595F">
        <w:rPr>
          <w:rFonts w:ascii="Arial" w:eastAsia="Times New Roman" w:hAnsi="Arial" w:cs="Arial"/>
          <w:szCs w:val="20"/>
          <w:lang w:eastAsia="pt-BR"/>
        </w:rPr>
        <w:t xml:space="preserve"> consistirá em:</w:t>
      </w:r>
    </w:p>
    <w:p w:rsidR="00B35A01" w:rsidRPr="00BD595F" w:rsidRDefault="00B35A01" w:rsidP="00B35A0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Registro comercial em caso de empresa individual, quando for o caso</w:t>
      </w:r>
      <w:r w:rsidRPr="00BD595F">
        <w:rPr>
          <w:rFonts w:ascii="Arial" w:eastAsia="Times New Roman" w:hAnsi="Arial" w:cs="Arial"/>
          <w:bCs/>
          <w:szCs w:val="20"/>
          <w:lang w:eastAsia="pt-BR"/>
        </w:rPr>
        <w:t>;</w:t>
      </w:r>
    </w:p>
    <w:p w:rsidR="00B35A01" w:rsidRPr="00BD595F" w:rsidRDefault="00B35A01" w:rsidP="00B35A0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B35A01" w:rsidRPr="00BD595F" w:rsidRDefault="00B35A01" w:rsidP="00B35A0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Inscrição do ato constitutivo, no caso de sociedade civis, acompanhada de prova de diretoria em exercício; ou</w:t>
      </w:r>
    </w:p>
    <w:p w:rsidR="00B35A01" w:rsidRPr="00BD595F" w:rsidRDefault="00B35A01" w:rsidP="00B35A01">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BD595F">
        <w:rPr>
          <w:rFonts w:ascii="Arial" w:eastAsia="Times New Roman" w:hAnsi="Arial" w:cs="Arial"/>
          <w:szCs w:val="20"/>
          <w:lang w:eastAsia="pt-BR"/>
        </w:rPr>
        <w:tab/>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color w:val="000000"/>
          <w:szCs w:val="20"/>
          <w:lang w:eastAsia="pt-BR"/>
        </w:rPr>
        <w:t xml:space="preserve">A documentação relativa à </w:t>
      </w:r>
      <w:r w:rsidRPr="00BD595F">
        <w:rPr>
          <w:rFonts w:ascii="Arial" w:eastAsia="Times New Roman" w:hAnsi="Arial" w:cs="Arial"/>
          <w:b/>
          <w:color w:val="000000"/>
          <w:szCs w:val="20"/>
          <w:u w:val="single"/>
          <w:lang w:eastAsia="pt-BR"/>
        </w:rPr>
        <w:t>REGULARIDADE FISCAL</w:t>
      </w:r>
      <w:r w:rsidRPr="00BD595F">
        <w:rPr>
          <w:rFonts w:ascii="Arial" w:eastAsia="Times New Roman" w:hAnsi="Arial" w:cs="Arial"/>
          <w:b/>
          <w:color w:val="000000"/>
          <w:szCs w:val="20"/>
          <w:lang w:eastAsia="pt-BR"/>
        </w:rPr>
        <w:t xml:space="preserve"> </w:t>
      </w:r>
      <w:r w:rsidRPr="00BD595F">
        <w:rPr>
          <w:rFonts w:ascii="Arial" w:eastAsia="Times New Roman" w:hAnsi="Arial" w:cs="Arial"/>
          <w:color w:val="000000"/>
          <w:szCs w:val="20"/>
          <w:lang w:eastAsia="pt-BR"/>
        </w:rPr>
        <w:t>consistirá em</w:t>
      </w:r>
      <w:r w:rsidRPr="00BD595F">
        <w:rPr>
          <w:rFonts w:ascii="Arial" w:eastAsia="Times New Roman" w:hAnsi="Arial" w:cs="Arial"/>
          <w:szCs w:val="20"/>
          <w:lang w:eastAsia="pt-BR"/>
        </w:rPr>
        <w:t>:</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inscrição do licitante no Cadastro Nacional da Pessoa Jurídica (CNPJ)</w:t>
      </w:r>
      <w:r w:rsidRPr="00BD595F">
        <w:rPr>
          <w:rFonts w:ascii="Arial" w:eastAsia="Times New Roman" w:hAnsi="Arial" w:cs="Arial"/>
          <w:bCs/>
          <w:szCs w:val="20"/>
          <w:lang w:eastAsia="pt-BR"/>
        </w:rPr>
        <w:t>;</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Prova de inscrição do licitante no cadastro de contribuintes estadual ou municipal, se </w:t>
      </w:r>
      <w:proofErr w:type="gramStart"/>
      <w:r w:rsidRPr="00BD595F">
        <w:rPr>
          <w:rFonts w:ascii="Arial" w:eastAsia="Times New Roman" w:hAnsi="Arial" w:cs="Arial"/>
          <w:szCs w:val="20"/>
          <w:lang w:eastAsia="pt-BR"/>
        </w:rPr>
        <w:t>houver,</w:t>
      </w:r>
      <w:proofErr w:type="gramEnd"/>
      <w:r w:rsidRPr="00BD595F">
        <w:rPr>
          <w:rFonts w:ascii="Arial" w:eastAsia="Times New Roman" w:hAnsi="Arial" w:cs="Arial"/>
          <w:szCs w:val="20"/>
          <w:lang w:eastAsia="pt-BR"/>
        </w:rPr>
        <w:t xml:space="preserve"> relativo ao domicílio ou sede do licitante, pertinente ao seu ramo de atividade e compatível com o objeto contratual;</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regularidade do licitante, na data da sessão de abertura da licitação, para com a Fazenda Federal, do domicílio ou sede do licitante, ou outra equivalente, na forma da lei;</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regularidade do licitante, na data da sessão de abertura da licitação, para com a Fazenda Estadual, do domicílio ou sede do licitante, ou outra equivalente, na forma da lei;</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regularidade do licitante, na data da sessão de abertura da licitação, para com a Fazenda Municipal, do domicílio ou sede do licitante, ou outra equivalente, na forma da lei;</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regularidade do licitante, na data da sessão de abertura da licitação, relativa á Seguridade Social (INSS), demonstrando situação regular no cumprimento dos encargos sociais instituídos por lei;</w:t>
      </w:r>
    </w:p>
    <w:p w:rsidR="00B35A01" w:rsidRPr="00BD595F" w:rsidRDefault="00B35A01" w:rsidP="00B35A01">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regularidade do licitante, na data da sessão de abertura da licitação, relativa ao Fundo de Garantia por Tempo de Serviço (FGTS), demonstrando situação regular no cumprimento dos encargos sociais instituídos por lei.</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color w:val="000000"/>
          <w:szCs w:val="20"/>
          <w:lang w:eastAsia="pt-BR"/>
        </w:rPr>
        <w:t xml:space="preserve">A documentação relativa à </w:t>
      </w:r>
      <w:r w:rsidRPr="00BD595F">
        <w:rPr>
          <w:rFonts w:ascii="Arial" w:eastAsia="Times New Roman" w:hAnsi="Arial" w:cs="Arial"/>
          <w:b/>
          <w:color w:val="000000"/>
          <w:szCs w:val="20"/>
          <w:u w:val="single"/>
          <w:lang w:eastAsia="pt-BR"/>
        </w:rPr>
        <w:t>REGULARIDADE TRABALHISTA</w:t>
      </w:r>
      <w:r w:rsidRPr="00BD595F">
        <w:rPr>
          <w:rFonts w:ascii="Arial" w:eastAsia="Times New Roman" w:hAnsi="Arial" w:cs="Arial"/>
          <w:color w:val="000000"/>
          <w:szCs w:val="20"/>
          <w:lang w:eastAsia="pt-BR"/>
        </w:rPr>
        <w:t xml:space="preserve"> consistirá em</w:t>
      </w:r>
      <w:r w:rsidRPr="00BD595F">
        <w:rPr>
          <w:rFonts w:ascii="Arial" w:eastAsia="Times New Roman" w:hAnsi="Arial" w:cs="Arial"/>
          <w:szCs w:val="20"/>
          <w:lang w:eastAsia="pt-BR"/>
        </w:rPr>
        <w:t>:</w:t>
      </w:r>
    </w:p>
    <w:p w:rsidR="00B35A01" w:rsidRPr="00BD595F" w:rsidRDefault="00B35A01" w:rsidP="00B35A01">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Declaração do licitante prevista no art. 27, V da Lei Federal nº 8.666/93, conforme o modelo constante no Anexo I deste edital.</w:t>
      </w:r>
    </w:p>
    <w:p w:rsidR="00B35A01" w:rsidRPr="00BD595F" w:rsidRDefault="00B35A01" w:rsidP="00B35A01">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B35A01" w:rsidRPr="00BD595F" w:rsidRDefault="00B35A01" w:rsidP="00B35A01">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lastRenderedPageBreak/>
        <w:t>O licitante inscrito no Registro Cadastral de Fornecedores do Município de Ijuí/RS poderá apresentar o Certificado de Registro Cadastral (CRC) em substituição aos documentos exigidos nos itens 7.1.1 a 7.1.2 deste edital.</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Para emissão do </w:t>
      </w:r>
      <w:r w:rsidRPr="00BD595F">
        <w:rPr>
          <w:rFonts w:ascii="Arial" w:eastAsia="Times New Roman" w:hAnsi="Arial" w:cs="Arial"/>
          <w:bCs/>
          <w:szCs w:val="20"/>
          <w:lang w:eastAsia="pt-BR"/>
        </w:rPr>
        <w:t xml:space="preserve">Certificado de Registro Cadastral (CRC) </w:t>
      </w:r>
      <w:r w:rsidRPr="00BD595F">
        <w:rPr>
          <w:rFonts w:ascii="Arial" w:eastAsia="Times New Roman" w:hAnsi="Arial" w:cs="Arial"/>
          <w:szCs w:val="20"/>
          <w:lang w:eastAsia="pt-BR"/>
        </w:rPr>
        <w:t xml:space="preserve">o licitante deverá apresentar toda a documentação estabelecida no </w:t>
      </w:r>
      <w:r w:rsidRPr="00BD595F">
        <w:rPr>
          <w:rFonts w:ascii="Arial" w:eastAsia="Times New Roman" w:hAnsi="Arial" w:cs="Arial"/>
          <w:bCs/>
          <w:szCs w:val="20"/>
          <w:lang w:eastAsia="pt-BR"/>
        </w:rPr>
        <w:t>Decreto nº 2.609, de 28 de dezembro de 1999, observada a exigência indicada no item 7.2 deste edital.</w:t>
      </w:r>
    </w:p>
    <w:p w:rsidR="00B35A01" w:rsidRPr="00BD595F" w:rsidRDefault="00B35A01" w:rsidP="00B35A01">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A relação de documentos necessários para emissão do </w:t>
      </w:r>
      <w:r w:rsidRPr="00BD595F">
        <w:rPr>
          <w:rFonts w:ascii="Arial" w:eastAsia="Times New Roman" w:hAnsi="Arial" w:cs="Arial"/>
          <w:bCs/>
          <w:szCs w:val="20"/>
          <w:lang w:eastAsia="pt-BR"/>
        </w:rPr>
        <w:t>Certificado de Registro Cadastral (CRC) poderá ser obtida através do e-mail contratos@ijui.rs.gov.br e/ou através dos telefones (55) 3331-8217 e (55) 3331-8219.</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licitante que apresentar o Certificado de Registro Cadastral (CRC) de acordo com o item anterior deverá apresentar declaração de que </w:t>
      </w:r>
      <w:r w:rsidRPr="00BD595F">
        <w:rPr>
          <w:rFonts w:ascii="Arial" w:eastAsia="Times New Roman" w:hAnsi="Arial" w:cs="Arial"/>
          <w:bCs/>
          <w:szCs w:val="20"/>
          <w:lang w:eastAsia="pt-BR"/>
        </w:rPr>
        <w:t>até data</w:t>
      </w:r>
      <w:r w:rsidRPr="00BD595F">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 empresa que pretender se utilizar dos benefícios previstos nos art. </w:t>
      </w:r>
      <w:proofErr w:type="gramStart"/>
      <w:r w:rsidRPr="00BD595F">
        <w:rPr>
          <w:rFonts w:ascii="Arial" w:eastAsia="Times New Roman" w:hAnsi="Arial" w:cs="Arial"/>
          <w:szCs w:val="20"/>
          <w:lang w:eastAsia="pt-BR"/>
        </w:rPr>
        <w:t>42 a 45 da Lei Complementar nº</w:t>
      </w:r>
      <w:proofErr w:type="gramEnd"/>
      <w:r w:rsidRPr="00BD595F">
        <w:rPr>
          <w:rFonts w:ascii="Arial" w:eastAsia="Times New Roman" w:hAnsi="Arial" w:cs="Arial"/>
          <w:szCs w:val="20"/>
          <w:lang w:eastAsia="pt-BR"/>
        </w:rPr>
        <w:t xml:space="preserve"> 123, de 14 de dezembro de 2006, deverá apresentar, no envelope de habilitação, declaração, firmada por contador, de que se enquadra como microempresa ou empresa de pequeno porte, além de todos os documentos previstos neste edital.</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As cooperativas que tenham </w:t>
      </w:r>
      <w:proofErr w:type="gramStart"/>
      <w:r w:rsidRPr="00BD595F">
        <w:rPr>
          <w:rFonts w:ascii="Arial" w:eastAsia="Times New Roman" w:hAnsi="Arial" w:cs="Arial"/>
          <w:szCs w:val="20"/>
          <w:lang w:eastAsia="pt-BR"/>
        </w:rPr>
        <w:t>auferido,</w:t>
      </w:r>
      <w:proofErr w:type="gramEnd"/>
      <w:r w:rsidRPr="00BD595F">
        <w:rPr>
          <w:rFonts w:ascii="Arial" w:eastAsia="Times New Roman" w:hAnsi="Arial" w:cs="Arial"/>
          <w:szCs w:val="20"/>
          <w:lang w:eastAsia="pt-BR"/>
        </w:rPr>
        <w:t xml:space="preserve"> no ano calendário anterior, receita bruta até o limite de R$ 3.600.000,00 (três milhões e seiscentos mil reais), gozarão dos benefícios previstos nos art. 42 a 45 da Lei Complementar nº 123, de 14 de dezembro de 2006 e no art. 34, da Lei Federal nº 11.488, de 15 de junho de 2007, desde que também apresentem, no envelope de habilitação, declaração, firmada por contador, de que se enquadram no limite de receita referido acima, além de todos os documentos previstos neste edital.</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prazo de que trata o item 7.5 poderá ser prorrogado uma única vez, por igual período, a critério da Administração, desde que seja requerido pelo interessado, de forma motivada e durante o transcurso do respectivo prazo.</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os licitantes remanescentes, na ordem de classificação, para a assinatura do contrato, ou revogar a licitação.</w:t>
      </w:r>
    </w:p>
    <w:p w:rsidR="00B35A01" w:rsidRPr="00BD595F" w:rsidRDefault="00B35A01" w:rsidP="00B35A01">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color w:val="000000"/>
          <w:szCs w:val="20"/>
          <w:lang w:eastAsia="pt-BR"/>
        </w:rPr>
        <w:t>Os documentos apresentados no certame deverão possuir a mesma titularidade do licitante (</w:t>
      </w:r>
      <w:r w:rsidRPr="00BD595F">
        <w:rPr>
          <w:rFonts w:ascii="Arial" w:eastAsia="Times New Roman" w:hAnsi="Arial" w:cs="Arial"/>
          <w:szCs w:val="20"/>
          <w:lang w:eastAsia="pt-BR"/>
        </w:rPr>
        <w:t xml:space="preserve">pessoa jurídica </w:t>
      </w:r>
      <w:r w:rsidRPr="00BD595F">
        <w:rPr>
          <w:rFonts w:ascii="Arial" w:eastAsia="Times New Roman" w:hAnsi="Arial" w:cs="Arial"/>
          <w:color w:val="000000"/>
          <w:szCs w:val="20"/>
          <w:lang w:eastAsia="pt-BR"/>
        </w:rPr>
        <w:t xml:space="preserve">e CNPJ), ou seja, todos os documentos de habilitação deverão </w:t>
      </w:r>
      <w:r w:rsidRPr="00BD595F">
        <w:rPr>
          <w:rFonts w:ascii="Arial" w:eastAsia="Times New Roman" w:hAnsi="Arial" w:cs="Arial"/>
          <w:szCs w:val="20"/>
          <w:lang w:eastAsia="pt-BR"/>
        </w:rPr>
        <w:t xml:space="preserve">estar em nome da mesma </w:t>
      </w:r>
      <w:r w:rsidRPr="00BD595F">
        <w:rPr>
          <w:rFonts w:ascii="Arial" w:eastAsia="Times New Roman" w:hAnsi="Arial" w:cs="Arial"/>
          <w:color w:val="000000"/>
          <w:szCs w:val="20"/>
          <w:lang w:eastAsia="pt-BR"/>
        </w:rPr>
        <w:t xml:space="preserve">razão social </w:t>
      </w:r>
      <w:r w:rsidRPr="00BD595F">
        <w:rPr>
          <w:rFonts w:ascii="Arial" w:eastAsia="Times New Roman" w:hAnsi="Arial" w:cs="Arial"/>
          <w:szCs w:val="20"/>
          <w:lang w:eastAsia="pt-BR"/>
        </w:rPr>
        <w:t>e mesmo CNPJ</w:t>
      </w:r>
      <w:r w:rsidRPr="00BD595F">
        <w:rPr>
          <w:rFonts w:ascii="Arial" w:eastAsia="Times New Roman" w:hAnsi="Arial" w:cs="Arial"/>
          <w:color w:val="000000"/>
          <w:szCs w:val="20"/>
          <w:lang w:eastAsia="pt-BR"/>
        </w:rPr>
        <w:t>.</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color w:val="000000"/>
          <w:szCs w:val="20"/>
          <w:lang w:eastAsia="pt-BR"/>
        </w:rPr>
        <w:t>A documentação de habilitação será apreciada em conformidade com as exigências deste edital e seus anexos.</w:t>
      </w:r>
    </w:p>
    <w:p w:rsidR="00B35A01" w:rsidRPr="00BD595F" w:rsidRDefault="00B35A01" w:rsidP="00B35A01">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B35A01" w:rsidRPr="00BD595F" w:rsidRDefault="00B35A01" w:rsidP="00B35A01">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B35A01" w:rsidRPr="00BD595F" w:rsidRDefault="00B35A01" w:rsidP="00B35A01">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PROPOSTA</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lastRenderedPageBreak/>
        <w:t>A proposta deverá, obrigatoriamente:</w:t>
      </w:r>
    </w:p>
    <w:p w:rsidR="00CF55CF" w:rsidRPr="00BD595F" w:rsidRDefault="00B35A01" w:rsidP="00CF55CF">
      <w:pPr>
        <w:pStyle w:val="PargrafodaLista"/>
        <w:numPr>
          <w:ilvl w:val="0"/>
          <w:numId w:val="47"/>
        </w:numPr>
        <w:tabs>
          <w:tab w:val="left" w:pos="709"/>
          <w:tab w:val="left" w:pos="7993"/>
        </w:tabs>
        <w:jc w:val="both"/>
        <w:rPr>
          <w:rFonts w:ascii="Arial" w:hAnsi="Arial" w:cs="Arial"/>
          <w:bCs/>
        </w:rPr>
      </w:pPr>
      <w:r w:rsidRPr="00BD595F">
        <w:rPr>
          <w:rFonts w:ascii="Arial" w:hAnsi="Arial" w:cs="Arial"/>
          <w:bCs/>
        </w:rPr>
        <w:t>Obedecer à forma contida no formulário para preenchimento da proposta (Anexo V deste edital) e observar todas as especificações conti</w:t>
      </w:r>
      <w:r w:rsidR="00CF55CF" w:rsidRPr="00BD595F">
        <w:rPr>
          <w:rFonts w:ascii="Arial" w:hAnsi="Arial" w:cs="Arial"/>
          <w:bCs/>
        </w:rPr>
        <w:t>das na Requisição Interna n° 900/2018 – SMS</w:t>
      </w:r>
      <w:r w:rsidRPr="00BD595F">
        <w:rPr>
          <w:rFonts w:ascii="Arial" w:hAnsi="Arial" w:cs="Arial"/>
          <w:bCs/>
        </w:rPr>
        <w:t xml:space="preserve"> (Anexo VII deste edital);</w:t>
      </w:r>
    </w:p>
    <w:p w:rsidR="00CF55CF" w:rsidRPr="00BD595F" w:rsidRDefault="00B35A01" w:rsidP="00CF55CF">
      <w:pPr>
        <w:pStyle w:val="PargrafodaLista"/>
        <w:numPr>
          <w:ilvl w:val="0"/>
          <w:numId w:val="47"/>
        </w:numPr>
        <w:tabs>
          <w:tab w:val="left" w:pos="709"/>
          <w:tab w:val="left" w:pos="7993"/>
        </w:tabs>
        <w:jc w:val="both"/>
        <w:rPr>
          <w:rFonts w:ascii="Arial" w:hAnsi="Arial" w:cs="Arial"/>
          <w:bCs/>
        </w:rPr>
      </w:pPr>
      <w:r w:rsidRPr="00BD595F">
        <w:rPr>
          <w:rFonts w:ascii="Arial" w:hAnsi="Arial" w:cs="Arial"/>
          <w:bCs/>
        </w:rPr>
        <w:t>Ser preenchida através de processo mecanográfico;</w:t>
      </w:r>
    </w:p>
    <w:p w:rsidR="00B35A01" w:rsidRPr="00BD595F" w:rsidRDefault="00B35A01" w:rsidP="00CF55CF">
      <w:pPr>
        <w:pStyle w:val="PargrafodaLista"/>
        <w:numPr>
          <w:ilvl w:val="0"/>
          <w:numId w:val="47"/>
        </w:numPr>
        <w:tabs>
          <w:tab w:val="left" w:pos="709"/>
          <w:tab w:val="left" w:pos="7993"/>
        </w:tabs>
        <w:jc w:val="both"/>
        <w:rPr>
          <w:rFonts w:ascii="Arial" w:hAnsi="Arial" w:cs="Arial"/>
          <w:bCs/>
        </w:rPr>
      </w:pPr>
      <w:r w:rsidRPr="00BD595F">
        <w:rPr>
          <w:rFonts w:ascii="Arial" w:hAnsi="Arial" w:cs="Arial"/>
          <w:bCs/>
        </w:rPr>
        <w:t>Conter a assinatura do responsável pela empresa, com a indicação do número do CNPJ</w:t>
      </w:r>
      <w:r w:rsidR="00CF55CF" w:rsidRPr="00BD595F">
        <w:rPr>
          <w:rFonts w:ascii="Arial" w:hAnsi="Arial" w:cs="Arial"/>
          <w:bCs/>
        </w:rPr>
        <w:t>.</w:t>
      </w:r>
    </w:p>
    <w:p w:rsidR="00B35A01" w:rsidRPr="00BD595F" w:rsidRDefault="00B35A01" w:rsidP="00B35A01">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 inobservância de qualquer das condições acima descritas (item 8.1) importará na desclassificação da proposta.</w:t>
      </w:r>
    </w:p>
    <w:p w:rsidR="00B35A01" w:rsidRPr="00BD595F" w:rsidRDefault="00B35A01" w:rsidP="00B35A01">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bCs/>
          <w:szCs w:val="20"/>
          <w:lang w:eastAsia="pt-BR"/>
        </w:rPr>
        <w:t>Não serão consideradas as propostas:</w:t>
      </w:r>
    </w:p>
    <w:p w:rsidR="00B35A01" w:rsidRPr="00BD595F" w:rsidRDefault="00B35A01" w:rsidP="00B35A0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Manuscritas ou contendo emendas, rasuras e/ou entrelinhas nos preços;</w:t>
      </w:r>
    </w:p>
    <w:p w:rsidR="00B35A01" w:rsidRPr="00BD595F" w:rsidRDefault="00B35A01" w:rsidP="00B35A0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Apresentadas após a abertura dos trabalhos;</w:t>
      </w:r>
    </w:p>
    <w:p w:rsidR="00B35A01" w:rsidRPr="00BD595F" w:rsidRDefault="00B35A01" w:rsidP="00B35A0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Que apresentarem preços acima dos praticados no mercado regional;</w:t>
      </w:r>
    </w:p>
    <w:p w:rsidR="00B35A01" w:rsidRPr="00BD595F" w:rsidRDefault="00B35A01" w:rsidP="00B35A01">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Que não se ajustem às condições deste edital.</w:t>
      </w:r>
    </w:p>
    <w:p w:rsidR="00B35A01" w:rsidRPr="00BD595F" w:rsidRDefault="00B35A01" w:rsidP="00B35A01">
      <w:pPr>
        <w:tabs>
          <w:tab w:val="num"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szCs w:val="20"/>
          <w:lang w:eastAsia="pt-BR"/>
        </w:rPr>
        <w:t xml:space="preserve">A proposta com valor global superior a </w:t>
      </w:r>
      <w:r w:rsidR="00CF55CF" w:rsidRPr="00BD595F">
        <w:rPr>
          <w:rFonts w:ascii="Arial" w:eastAsia="Times New Roman" w:hAnsi="Arial" w:cs="Arial"/>
          <w:b/>
          <w:szCs w:val="20"/>
          <w:lang w:eastAsia="pt-BR"/>
        </w:rPr>
        <w:t xml:space="preserve">R$ 12.856,98 (doze mil, oitocentos e cinquenta e seis reias </w:t>
      </w:r>
      <w:r w:rsidR="00747B3B" w:rsidRPr="00BD595F">
        <w:rPr>
          <w:rFonts w:ascii="Arial" w:eastAsia="Times New Roman" w:hAnsi="Arial" w:cs="Arial"/>
          <w:b/>
          <w:szCs w:val="20"/>
          <w:lang w:eastAsia="pt-BR"/>
        </w:rPr>
        <w:t>e noventa e oito centavos</w:t>
      </w:r>
      <w:r w:rsidRPr="00BD595F">
        <w:rPr>
          <w:rFonts w:ascii="Arial" w:eastAsia="Times New Roman" w:hAnsi="Arial" w:cs="Arial"/>
          <w:b/>
          <w:szCs w:val="20"/>
          <w:lang w:eastAsia="pt-BR"/>
        </w:rPr>
        <w:t>) será considerada excessiva, acarretando na sua desclassificação.</w:t>
      </w:r>
    </w:p>
    <w:p w:rsidR="00B35A01" w:rsidRPr="00BD595F" w:rsidRDefault="00B35A01" w:rsidP="00B35A01">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Será desclassificada a proposta que apresentar preços unitários ou</w:t>
      </w:r>
      <w:r w:rsidRPr="00BD595F">
        <w:rPr>
          <w:rFonts w:ascii="Arial" w:eastAsia="Times New Roman" w:hAnsi="Arial" w:cs="Arial"/>
          <w:b/>
          <w:szCs w:val="20"/>
          <w:lang w:eastAsia="pt-BR"/>
        </w:rPr>
        <w:t xml:space="preserve"> </w:t>
      </w:r>
      <w:r w:rsidRPr="00BD595F">
        <w:rPr>
          <w:rFonts w:ascii="Arial" w:eastAsia="Times New Roman" w:hAnsi="Arial" w:cs="Arial"/>
          <w:szCs w:val="20"/>
          <w:lang w:eastAsia="pt-BR"/>
        </w:rPr>
        <w:t>global acima dos preços máximos admitidos pela Administração, assim como</w:t>
      </w:r>
      <w:r w:rsidRPr="00BD595F">
        <w:rPr>
          <w:rFonts w:ascii="Arial" w:eastAsia="Times New Roman" w:hAnsi="Arial" w:cs="Arial"/>
          <w:b/>
          <w:szCs w:val="20"/>
          <w:lang w:eastAsia="pt-BR"/>
        </w:rPr>
        <w:t xml:space="preserve"> </w:t>
      </w:r>
      <w:r w:rsidRPr="00BD595F">
        <w:rPr>
          <w:rFonts w:ascii="Arial" w:eastAsia="Times New Roman" w:hAnsi="Arial" w:cs="Arial"/>
          <w:szCs w:val="20"/>
          <w:lang w:eastAsia="pt-BR"/>
        </w:rPr>
        <w:t>as que não atenderem às exigências do presente edital e seus anexos, sejam</w:t>
      </w:r>
      <w:r w:rsidRPr="00BD595F">
        <w:rPr>
          <w:rFonts w:ascii="Arial" w:eastAsia="Times New Roman" w:hAnsi="Arial" w:cs="Arial"/>
          <w:b/>
          <w:szCs w:val="20"/>
          <w:lang w:eastAsia="pt-BR"/>
        </w:rPr>
        <w:t xml:space="preserve"> </w:t>
      </w:r>
      <w:r w:rsidRPr="00BD595F">
        <w:rPr>
          <w:rFonts w:ascii="Arial" w:eastAsia="Times New Roman" w:hAnsi="Arial" w:cs="Arial"/>
          <w:szCs w:val="20"/>
          <w:lang w:eastAsia="pt-BR"/>
        </w:rPr>
        <w:t>omissas ou apresentem irregularidades ou defeitos capazes de dificultar o</w:t>
      </w:r>
      <w:r w:rsidRPr="00BD595F">
        <w:rPr>
          <w:rFonts w:ascii="Arial" w:eastAsia="Times New Roman" w:hAnsi="Arial" w:cs="Arial"/>
          <w:b/>
          <w:szCs w:val="20"/>
          <w:lang w:eastAsia="pt-BR"/>
        </w:rPr>
        <w:t xml:space="preserve"> </w:t>
      </w:r>
      <w:r w:rsidRPr="00BD595F">
        <w:rPr>
          <w:rFonts w:ascii="Arial" w:eastAsia="Times New Roman" w:hAnsi="Arial" w:cs="Arial"/>
          <w:szCs w:val="20"/>
          <w:lang w:eastAsia="pt-BR"/>
        </w:rPr>
        <w:t>julgamento.</w:t>
      </w:r>
    </w:p>
    <w:p w:rsidR="00B35A01" w:rsidRPr="00BD595F" w:rsidRDefault="00B35A01" w:rsidP="00B35A01">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Os valores unitários máximos admitidos pela Administração são os valores indicados na Planilha Orçamentária a</w:t>
      </w:r>
      <w:r w:rsidR="00747B3B" w:rsidRPr="00BD595F">
        <w:rPr>
          <w:rFonts w:ascii="Arial" w:eastAsia="Times New Roman" w:hAnsi="Arial" w:cs="Arial"/>
          <w:szCs w:val="20"/>
          <w:lang w:eastAsia="pt-BR"/>
        </w:rPr>
        <w:t>nexa à Requisição Interna n° 900/2018 – SMS</w:t>
      </w:r>
      <w:r w:rsidRPr="00BD595F">
        <w:rPr>
          <w:rFonts w:ascii="Arial" w:eastAsia="Times New Roman" w:hAnsi="Arial" w:cs="Arial"/>
          <w:szCs w:val="20"/>
          <w:lang w:eastAsia="pt-BR"/>
        </w:rPr>
        <w:t xml:space="preserve"> (Anexo VII deste edital).</w:t>
      </w:r>
    </w:p>
    <w:p w:rsidR="00B35A01" w:rsidRPr="00BD595F" w:rsidRDefault="00B35A01" w:rsidP="00B35A01">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 validade da proposta será de 60 (sessenta) dias</w:t>
      </w:r>
      <w:r w:rsidRPr="00BD595F">
        <w:rPr>
          <w:rFonts w:ascii="Arial" w:eastAsia="Times New Roman" w:hAnsi="Arial" w:cs="Arial"/>
          <w:szCs w:val="20"/>
          <w:lang w:eastAsia="pt-BR"/>
        </w:rPr>
        <w:t>.</w:t>
      </w:r>
    </w:p>
    <w:p w:rsidR="00B35A01" w:rsidRPr="00BD595F" w:rsidRDefault="00B35A01" w:rsidP="00B35A01">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B35A01" w:rsidRPr="00BD595F" w:rsidRDefault="00B35A01" w:rsidP="00B35A0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DO PROCEDIMENTO E DO JULGAMENTO</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B35A01" w:rsidRPr="00BD595F" w:rsidRDefault="00B35A01" w:rsidP="00B35A01">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Após a abertura dos envelopes, os documentos nele contidos serão rubricados pela Comissão de Licitações e pelos representantes dos licitantes.</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Após, a Comissão de Licitações decidirá sobre a habilitação dos licitantes.</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Os prazos para recursos obedecerão ao disposto no art. 109 da Lei Federal nº 8.666/93.</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 licitante inabilitado não participará da fase de julgamento das propostas.</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Em seguida a comissão abrirá o envelope contendo a proposta e apreciará o seu conteúdo, rubricando cada folha e colhendo rubricas dos representantes dos licitantes presentes.</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 Comissão de Licitações procederá na verificação da conformidade da proposta apresentada pelo licitante habilitado com a observância dos seguintes critérios:</w:t>
      </w:r>
    </w:p>
    <w:p w:rsidR="00B35A01" w:rsidRPr="00BD595F" w:rsidRDefault="00B35A01" w:rsidP="00B35A01">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Atendimento das especificações deste edital</w:t>
      </w:r>
      <w:r w:rsidRPr="00BD595F">
        <w:rPr>
          <w:rFonts w:ascii="Arial" w:eastAsia="Times New Roman" w:hAnsi="Arial" w:cs="Arial"/>
          <w:bCs/>
          <w:szCs w:val="20"/>
          <w:lang w:eastAsia="pt-BR"/>
        </w:rPr>
        <w:t>;</w:t>
      </w:r>
    </w:p>
    <w:p w:rsidR="00B35A01" w:rsidRPr="00BD595F" w:rsidRDefault="00B35A01" w:rsidP="00B35A01">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Não consideração de quaisquer observações, apontamentos, opções ou condições não previstas no edital;</w:t>
      </w:r>
    </w:p>
    <w:p w:rsidR="00B35A01" w:rsidRPr="00BD595F" w:rsidRDefault="00B35A01" w:rsidP="00B35A01">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Não admissão de propostas baseadas nas propostas de outros licitantes, redigidas em língua estrangeira ou contendo emendas, rasuras ou entrelinhas.</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As propostas desconformes ou incompatíveis com as exigências contidas no edital serão desclassificadas.</w:t>
      </w:r>
    </w:p>
    <w:p w:rsidR="00B35A01" w:rsidRPr="00BD595F" w:rsidRDefault="00B35A01" w:rsidP="00B35A01">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lastRenderedPageBreak/>
        <w:t xml:space="preserve">Feita a análise da conformidade das propostas com os requisitos do edital, a Comissão de Licitações classificará e julgará a proposta apresentada pelo licitante habilitado utilizando o critério do </w:t>
      </w:r>
      <w:r w:rsidRPr="00BD595F">
        <w:rPr>
          <w:rFonts w:ascii="Arial" w:eastAsia="Times New Roman" w:hAnsi="Arial" w:cs="Arial"/>
          <w:b/>
          <w:bCs/>
          <w:szCs w:val="20"/>
          <w:lang w:eastAsia="pt-BR"/>
        </w:rPr>
        <w:t>Menor preço - Empreitada por Preço Global</w:t>
      </w:r>
      <w:r w:rsidRPr="00BD595F">
        <w:rPr>
          <w:rFonts w:ascii="Arial" w:eastAsia="Times New Roman" w:hAnsi="Arial" w:cs="Arial"/>
          <w:bCs/>
          <w:szCs w:val="20"/>
          <w:lang w:eastAsia="pt-BR"/>
        </w:rPr>
        <w:t>.</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BD595F">
        <w:rPr>
          <w:rFonts w:ascii="Arial" w:eastAsia="Times New Roman" w:hAnsi="Arial" w:cs="Arial"/>
          <w:szCs w:val="20"/>
        </w:rPr>
        <w:t xml:space="preserve">Para fins de julgamento e classificação, o valor total proposto por Cooperativa de Trabalho será acrescido de 15% (quinze por cento) sobre o valor da </w:t>
      </w:r>
      <w:proofErr w:type="spellStart"/>
      <w:r w:rsidRPr="00BD595F">
        <w:rPr>
          <w:rFonts w:ascii="Arial" w:eastAsia="Times New Roman" w:hAnsi="Arial" w:cs="Arial"/>
          <w:szCs w:val="20"/>
        </w:rPr>
        <w:t>mão-de-obra</w:t>
      </w:r>
      <w:proofErr w:type="spellEnd"/>
      <w:r w:rsidRPr="00BD595F">
        <w:rPr>
          <w:rFonts w:ascii="Arial" w:eastAsia="Times New Roman" w:hAnsi="Arial" w:cs="Arial"/>
          <w:szCs w:val="20"/>
        </w:rPr>
        <w:t xml:space="preserve"> ofertada face ao disposto no art. 22, inciso IV, da Lei Federal n° 8.212, de 24 de julho de 1991, alterada pela Lei Federal n° 9.876, de 26 de novembro de 1999.</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Poderão ser exigidas do licitante que apresentar preços reduzidos, informações complementares que evidenciem a </w:t>
      </w:r>
      <w:proofErr w:type="spellStart"/>
      <w:r w:rsidRPr="00BD595F">
        <w:rPr>
          <w:rFonts w:ascii="Arial" w:eastAsia="Times New Roman" w:hAnsi="Arial" w:cs="Arial"/>
          <w:bCs/>
          <w:szCs w:val="20"/>
          <w:lang w:eastAsia="pt-BR"/>
        </w:rPr>
        <w:t>exeqüibilidade</w:t>
      </w:r>
      <w:proofErr w:type="spellEnd"/>
      <w:r w:rsidRPr="00BD595F">
        <w:rPr>
          <w:rFonts w:ascii="Arial" w:eastAsia="Times New Roman" w:hAnsi="Arial" w:cs="Arial"/>
          <w:bCs/>
          <w:szCs w:val="20"/>
          <w:lang w:eastAsia="pt-BR"/>
        </w:rPr>
        <w:t xml:space="preserve"> das propostas, sem prejuízo da promoção de diligências, prevista no art. 43, § 3º da Lei Federal nº 8.666/93.</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As propostas que apresentarem preços excessivos, manifestamente </w:t>
      </w:r>
      <w:proofErr w:type="spellStart"/>
      <w:r w:rsidRPr="00BD595F">
        <w:rPr>
          <w:rFonts w:ascii="Arial" w:eastAsia="Times New Roman" w:hAnsi="Arial" w:cs="Arial"/>
          <w:bCs/>
          <w:szCs w:val="20"/>
          <w:lang w:eastAsia="pt-BR"/>
        </w:rPr>
        <w:t>inexeqüíveis</w:t>
      </w:r>
      <w:proofErr w:type="spellEnd"/>
      <w:r w:rsidRPr="00BD595F">
        <w:rPr>
          <w:rFonts w:ascii="Arial" w:eastAsia="Times New Roman" w:hAnsi="Arial" w:cs="Arial"/>
          <w:bCs/>
          <w:szCs w:val="20"/>
          <w:lang w:eastAsia="pt-BR"/>
        </w:rPr>
        <w:t xml:space="preserve"> ou incompatíveis com aqueles praticados no mercado serão desclassificadas.</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BD595F">
        <w:rPr>
          <w:rFonts w:ascii="Arial" w:eastAsia="Times New Roman" w:hAnsi="Arial" w:cs="Arial"/>
          <w:bCs/>
          <w:szCs w:val="20"/>
          <w:lang w:eastAsia="pt-BR"/>
        </w:rPr>
        <w:t>9</w:t>
      </w:r>
      <w:proofErr w:type="gramEnd"/>
      <w:r w:rsidRPr="00BD595F">
        <w:rPr>
          <w:rFonts w:ascii="Arial" w:eastAsia="Times New Roman" w:hAnsi="Arial" w:cs="Arial"/>
          <w:bCs/>
          <w:szCs w:val="20"/>
          <w:lang w:eastAsia="pt-BR"/>
        </w:rPr>
        <w:t xml:space="preserve"> deste edital, será realizado sorteio em sessão pública com a convocação de todos os licitantes após o decurso do prazo previsto no art. 109, I, “b” da Lei Federal nº 8.666/93.</w:t>
      </w:r>
    </w:p>
    <w:p w:rsidR="00B35A01" w:rsidRPr="00BD595F" w:rsidRDefault="00B35A01" w:rsidP="00B35A01">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Na hipótese da interposição de recurso o sorteio ocorrerá após o julgamento deste.</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Encerrado o prazo previsto no item </w:t>
      </w:r>
      <w:proofErr w:type="gramStart"/>
      <w:r w:rsidRPr="00BD595F">
        <w:rPr>
          <w:rFonts w:ascii="Arial" w:eastAsia="Times New Roman" w:hAnsi="Arial" w:cs="Arial"/>
          <w:bCs/>
          <w:szCs w:val="20"/>
          <w:lang w:eastAsia="pt-BR"/>
        </w:rPr>
        <w:t>6</w:t>
      </w:r>
      <w:proofErr w:type="gramEnd"/>
      <w:r w:rsidRPr="00BD595F">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Será julgado inabilitado ou desclassificado, conforme o caso, o licitante que apresentar documentos por "fac-símile", ilegíveis ou inseridos em envelopes trocados.</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As impugnações dos licitantes deverão ser fundamentadas.</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As atas deverão ser assinadas pelos membros da Comissão de Licitações e por todos os representantes dos licitantes credenciados presentes.</w:t>
      </w:r>
    </w:p>
    <w:p w:rsidR="00B35A01" w:rsidRPr="00BD595F" w:rsidRDefault="00B35A01" w:rsidP="00B35A01">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BD595F">
        <w:rPr>
          <w:rFonts w:ascii="Arial" w:eastAsia="Times New Roman" w:hAnsi="Arial" w:cs="Arial"/>
          <w:b/>
          <w:szCs w:val="20"/>
          <w:lang w:eastAsia="pt-BR"/>
        </w:rPr>
        <w:t>CRITÉRIOS DE DESEMPATE</w:t>
      </w: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Como </w:t>
      </w:r>
      <w:r w:rsidRPr="00BD595F">
        <w:rPr>
          <w:rFonts w:ascii="Arial" w:eastAsia="Times New Roman" w:hAnsi="Arial" w:cs="Arial"/>
          <w:szCs w:val="20"/>
          <w:lang w:eastAsia="pt-BR"/>
        </w:rPr>
        <w:t>critério de desempate, será assegurada preferência de contratação para as microempresas, as empresas de pequeno porte e as cooperativas que atenderem ao item 7.5 deste edital.</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B35A01" w:rsidRPr="00BD595F" w:rsidRDefault="00B35A01" w:rsidP="00B35A01">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 situação de empate somente será verificada </w:t>
      </w:r>
      <w:proofErr w:type="gramStart"/>
      <w:r w:rsidRPr="00BD595F">
        <w:rPr>
          <w:rFonts w:ascii="Arial" w:eastAsia="Times New Roman" w:hAnsi="Arial" w:cs="Arial"/>
          <w:szCs w:val="20"/>
          <w:lang w:eastAsia="pt-BR"/>
        </w:rPr>
        <w:t>após</w:t>
      </w:r>
      <w:proofErr w:type="gramEnd"/>
      <w:r w:rsidRPr="00BD595F">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B35A01" w:rsidRPr="00BD595F" w:rsidRDefault="00B35A01" w:rsidP="00B35A01">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Ocorrendo o empate, na forma do item anterior, proceder-se-á da seguinte forma:</w:t>
      </w:r>
    </w:p>
    <w:p w:rsidR="00B35A01" w:rsidRPr="00BD595F" w:rsidRDefault="00B35A01" w:rsidP="00B35A01">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BD595F">
        <w:rPr>
          <w:rFonts w:ascii="Arial" w:eastAsia="Times New Roman" w:hAnsi="Arial" w:cs="Arial"/>
          <w:szCs w:val="20"/>
          <w:lang w:eastAsia="pt-BR"/>
        </w:rPr>
        <w:t>2</w:t>
      </w:r>
      <w:proofErr w:type="gramEnd"/>
      <w:r w:rsidRPr="00BD595F">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B35A01" w:rsidRPr="00BD595F" w:rsidRDefault="00B35A01" w:rsidP="00B35A01">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lastRenderedPageBreak/>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BD595F">
        <w:rPr>
          <w:rFonts w:ascii="Arial" w:eastAsia="Times New Roman" w:hAnsi="Arial" w:cs="Arial"/>
          <w:i/>
          <w:szCs w:val="20"/>
          <w:lang w:eastAsia="pt-BR"/>
        </w:rPr>
        <w:t>a”</w:t>
      </w:r>
      <w:r w:rsidRPr="00BD595F">
        <w:rPr>
          <w:rFonts w:ascii="Arial" w:eastAsia="Times New Roman" w:hAnsi="Arial" w:cs="Arial"/>
          <w:szCs w:val="20"/>
          <w:lang w:eastAsia="pt-BR"/>
        </w:rPr>
        <w:t xml:space="preserve"> deste item;</w:t>
      </w:r>
    </w:p>
    <w:p w:rsidR="00B35A01" w:rsidRPr="00BD595F" w:rsidRDefault="00B35A01" w:rsidP="00B35A01">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B35A01" w:rsidRPr="00BD595F" w:rsidRDefault="00B35A01" w:rsidP="00B35A01">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Se nenhuma microempresa, empresa de pequeno porte ou cooperativa, satisfizer as exigências do item 10.2 deste edital, será declarado vencedor do certame o licitante detentor da proposta originariamente de menor valor.</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As demais hipóteses de empate terão como critério de desempate o sorteio, em ato público, com a convocação prévia de todos os licitantes.</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BD595F">
        <w:rPr>
          <w:rFonts w:ascii="Arial" w:eastAsia="Times New Roman" w:hAnsi="Arial" w:cs="Arial"/>
          <w:b/>
          <w:szCs w:val="20"/>
          <w:lang w:eastAsia="pt-BR"/>
        </w:rPr>
        <w:t>DO CONTRATO</w:t>
      </w: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adjudicatário terá o prazo de 05 (cinco) dias úteis para retirar e assinar o termo do contrato, cuja minuta consta no Anexo </w:t>
      </w:r>
      <w:proofErr w:type="gramStart"/>
      <w:r w:rsidRPr="00BD595F">
        <w:rPr>
          <w:rFonts w:ascii="Arial" w:eastAsia="Times New Roman" w:hAnsi="Arial" w:cs="Arial"/>
          <w:szCs w:val="20"/>
          <w:lang w:eastAsia="pt-BR"/>
        </w:rPr>
        <w:t>VI</w:t>
      </w:r>
      <w:proofErr w:type="gramEnd"/>
      <w:r w:rsidRPr="00BD595F">
        <w:rPr>
          <w:rFonts w:ascii="Arial" w:eastAsia="Times New Roman" w:hAnsi="Arial" w:cs="Arial"/>
          <w:szCs w:val="20"/>
          <w:lang w:eastAsia="pt-BR"/>
        </w:rPr>
        <w:t xml:space="preserve"> deste edital, contado a partir da data de sua intimação, que se fará pessoalmente, por meio de publicação no mural da Secretaria da Fazenda, envio de correspondência com Aviso de Recebimento ou por meio eletrônico.</w:t>
      </w:r>
    </w:p>
    <w:p w:rsidR="00B35A01" w:rsidRPr="00BD595F" w:rsidRDefault="00B35A01" w:rsidP="00B35A01">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prazo referido no item anterior poderá ser prorrogado por igual período, mediante solicitação expressa do licitante, contendo a exposição circunstanciada do motivo.</w:t>
      </w:r>
    </w:p>
    <w:p w:rsidR="00B35A01" w:rsidRPr="00BD595F" w:rsidRDefault="00B35A01" w:rsidP="00B35A01">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não at</w:t>
      </w:r>
      <w:r w:rsidR="00233314" w:rsidRPr="00BD595F">
        <w:rPr>
          <w:rFonts w:ascii="Arial" w:eastAsia="Times New Roman" w:hAnsi="Arial" w:cs="Arial"/>
          <w:szCs w:val="20"/>
          <w:lang w:eastAsia="pt-BR"/>
        </w:rPr>
        <w:t>endimento do disposto no item 11</w:t>
      </w:r>
      <w:r w:rsidRPr="00BD595F">
        <w:rPr>
          <w:rFonts w:ascii="Arial" w:eastAsia="Times New Roman" w:hAnsi="Arial" w:cs="Arial"/>
          <w:szCs w:val="20"/>
          <w:lang w:eastAsia="pt-BR"/>
        </w:rPr>
        <w:t>.1 sujeitará o licitante às penalidades previstas na legislação e neste edital.</w:t>
      </w:r>
    </w:p>
    <w:p w:rsidR="00B35A01" w:rsidRPr="00BD595F" w:rsidRDefault="00B35A01" w:rsidP="00B35A01">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não comparecimento do adjudicatário intimado autoriza a Administração a proceder na convocação dos licitantes remanescentes, obedecida </w:t>
      </w:r>
      <w:proofErr w:type="gramStart"/>
      <w:r w:rsidRPr="00BD595F">
        <w:rPr>
          <w:rFonts w:ascii="Arial" w:eastAsia="Times New Roman" w:hAnsi="Arial" w:cs="Arial"/>
          <w:szCs w:val="20"/>
          <w:lang w:eastAsia="pt-BR"/>
        </w:rPr>
        <w:t>a</w:t>
      </w:r>
      <w:proofErr w:type="gramEnd"/>
      <w:r w:rsidRPr="00BD595F">
        <w:rPr>
          <w:rFonts w:ascii="Arial" w:eastAsia="Times New Roman" w:hAnsi="Arial" w:cs="Arial"/>
          <w:szCs w:val="20"/>
          <w:lang w:eastAsia="pt-BR"/>
        </w:rPr>
        <w:t xml:space="preserve"> ordem de classificação.</w:t>
      </w:r>
    </w:p>
    <w:p w:rsidR="00B35A01" w:rsidRPr="00BD595F" w:rsidRDefault="00B35A01" w:rsidP="00B35A01">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contrato poderá ser rescindido na forma e na ocorrência de qualquer das hipóteses dos </w:t>
      </w:r>
      <w:proofErr w:type="spellStart"/>
      <w:r w:rsidRPr="00BD595F">
        <w:rPr>
          <w:rFonts w:ascii="Arial" w:eastAsia="Times New Roman" w:hAnsi="Arial" w:cs="Arial"/>
          <w:szCs w:val="20"/>
          <w:lang w:eastAsia="pt-BR"/>
        </w:rPr>
        <w:t>arts</w:t>
      </w:r>
      <w:proofErr w:type="spellEnd"/>
      <w:r w:rsidRPr="00BD595F">
        <w:rPr>
          <w:rFonts w:ascii="Arial" w:eastAsia="Times New Roman" w:hAnsi="Arial" w:cs="Arial"/>
          <w:szCs w:val="20"/>
          <w:lang w:eastAsia="pt-BR"/>
        </w:rPr>
        <w:t>. 77 a 80 da Lei Federal nº 8.666/93.</w:t>
      </w:r>
    </w:p>
    <w:p w:rsidR="00B35A01" w:rsidRPr="00BD595F" w:rsidRDefault="00B35A01" w:rsidP="00B35A01">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Para a assinatura do contrato o adjudicatário deverá comprovar a regularidade fiscal e trabalhista conforme itens 7.1.2 e 7.1.3 deste edital. .</w:t>
      </w:r>
    </w:p>
    <w:p w:rsidR="00B35A01" w:rsidRPr="00BD595F" w:rsidRDefault="00B35A01" w:rsidP="00B35A01">
      <w:pPr>
        <w:tabs>
          <w:tab w:val="num"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B35A01" w:rsidRPr="00BD595F" w:rsidRDefault="00B35A01" w:rsidP="00B35A01">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DA EXECUÇÃO</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objeto desta licitação deverá ser executado no prazo máximo de 90 (noventa) dias após o recebimento da Ordem de Serviço pela empresa adjudicatária.</w:t>
      </w:r>
    </w:p>
    <w:p w:rsidR="00B35A01" w:rsidRPr="00BD595F" w:rsidRDefault="00B35A01" w:rsidP="00B35A01">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8C644A" w:rsidRPr="00BD595F" w:rsidRDefault="008C644A" w:rsidP="008C644A">
      <w:pPr>
        <w:pStyle w:val="PargrafodaLista"/>
        <w:numPr>
          <w:ilvl w:val="1"/>
          <w:numId w:val="48"/>
        </w:numPr>
        <w:tabs>
          <w:tab w:val="left" w:pos="567"/>
          <w:tab w:val="left" w:pos="7993"/>
        </w:tabs>
        <w:jc w:val="both"/>
        <w:rPr>
          <w:rFonts w:ascii="Arial" w:hAnsi="Arial" w:cs="Arial"/>
        </w:rPr>
      </w:pPr>
      <w:r w:rsidRPr="00BD595F">
        <w:rPr>
          <w:rFonts w:ascii="Arial" w:hAnsi="Arial" w:cs="Arial"/>
        </w:rPr>
        <w:t xml:space="preserve">O objeto desta licitação deverá ser executado conforme o memorial descritivo, planilha orçamentária, projetos e demais elementos técnicos anexos na </w:t>
      </w:r>
      <w:r w:rsidRPr="00BD595F">
        <w:rPr>
          <w:rFonts w:ascii="Arial" w:hAnsi="Arial" w:cs="Arial"/>
          <w:bCs/>
        </w:rPr>
        <w:t>Requisição Interna n° 900/2018 – SMS</w:t>
      </w:r>
      <w:r w:rsidRPr="00BD595F">
        <w:rPr>
          <w:rFonts w:ascii="Arial" w:hAnsi="Arial" w:cs="Arial"/>
        </w:rPr>
        <w:t xml:space="preserve"> (Anexo VII deste edital).</w:t>
      </w:r>
    </w:p>
    <w:p w:rsidR="008C644A" w:rsidRPr="00BD595F" w:rsidRDefault="008C644A" w:rsidP="008C644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8C644A" w:rsidRPr="00BD595F" w:rsidRDefault="008C644A" w:rsidP="008C644A">
      <w:pPr>
        <w:numPr>
          <w:ilvl w:val="1"/>
          <w:numId w:val="48"/>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BD595F">
        <w:rPr>
          <w:rFonts w:ascii="Arial" w:hAnsi="Arial" w:cs="Arial"/>
        </w:rPr>
        <w:t>O local onde serão executados os serviços deverá ser mantido e entregue limpo, livre de entulhos e sobra de materiais, obedecendo às normas de higiene e prevenção de acidentes, a fim de garantir a salubridade e a segurança nos acampamentos e nos canteiros de serviços.</w:t>
      </w:r>
    </w:p>
    <w:p w:rsidR="008C644A" w:rsidRPr="00BD595F" w:rsidRDefault="008C644A" w:rsidP="008C644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8C644A" w:rsidRPr="00BD595F" w:rsidRDefault="008C644A" w:rsidP="008C644A">
      <w:pPr>
        <w:numPr>
          <w:ilvl w:val="1"/>
          <w:numId w:val="48"/>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BD595F">
        <w:rPr>
          <w:rFonts w:ascii="Arial" w:hAnsi="Arial" w:cs="Arial"/>
        </w:rPr>
        <w:t>A empresa vencedora deverá executar os serviços e instalações de acordo com os projetos, especificações e demais elementos técnicos que integram este Edital, obedecendo rigorosamente às Normas Técnicas da ABNT, assim como as determinações da Contratante.</w:t>
      </w:r>
    </w:p>
    <w:p w:rsidR="008C644A" w:rsidRPr="00BD595F" w:rsidRDefault="008C644A" w:rsidP="008C644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8C644A" w:rsidRPr="00BD595F" w:rsidRDefault="008C644A" w:rsidP="008C644A">
      <w:pPr>
        <w:numPr>
          <w:ilvl w:val="1"/>
          <w:numId w:val="48"/>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BD595F">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w:t>
      </w:r>
      <w:r w:rsidRPr="00BD595F">
        <w:rPr>
          <w:rFonts w:ascii="Arial" w:hAnsi="Arial" w:cs="Arial"/>
        </w:rPr>
        <w:lastRenderedPageBreak/>
        <w:t xml:space="preserve">todos os serviços. Tais correções somente serão efetuadas com a aprovação da Fiscalização, que por sua vez consultará o(s) </w:t>
      </w:r>
      <w:proofErr w:type="gramStart"/>
      <w:r w:rsidRPr="00BD595F">
        <w:rPr>
          <w:rFonts w:ascii="Arial" w:hAnsi="Arial" w:cs="Arial"/>
        </w:rPr>
        <w:t>autor(</w:t>
      </w:r>
      <w:proofErr w:type="spellStart"/>
      <w:proofErr w:type="gramEnd"/>
      <w:r w:rsidRPr="00BD595F">
        <w:rPr>
          <w:rFonts w:ascii="Arial" w:hAnsi="Arial" w:cs="Arial"/>
        </w:rPr>
        <w:t>res</w:t>
      </w:r>
      <w:proofErr w:type="spellEnd"/>
      <w:r w:rsidRPr="00BD595F">
        <w:rPr>
          <w:rFonts w:ascii="Arial" w:hAnsi="Arial" w:cs="Arial"/>
        </w:rPr>
        <w:t>) do(s) projeto(s), para efeito de autorização.</w:t>
      </w:r>
    </w:p>
    <w:p w:rsidR="008C644A" w:rsidRPr="00BD595F" w:rsidRDefault="008C644A" w:rsidP="008C644A">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8C644A" w:rsidRPr="00BD595F" w:rsidRDefault="008C644A" w:rsidP="008C644A">
      <w:pPr>
        <w:numPr>
          <w:ilvl w:val="1"/>
          <w:numId w:val="48"/>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BD595F">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8C644A" w:rsidRPr="00BD595F" w:rsidRDefault="008C644A" w:rsidP="008C644A">
      <w:pPr>
        <w:pStyle w:val="PargrafodaLista"/>
        <w:rPr>
          <w:rFonts w:ascii="Arial" w:hAnsi="Arial" w:cs="Arial"/>
        </w:rPr>
      </w:pPr>
    </w:p>
    <w:p w:rsidR="00B35A01" w:rsidRPr="00BD595F" w:rsidRDefault="008C644A" w:rsidP="008C644A">
      <w:pPr>
        <w:numPr>
          <w:ilvl w:val="1"/>
          <w:numId w:val="48"/>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BD595F">
        <w:rPr>
          <w:rFonts w:ascii="Arial" w:hAnsi="Arial" w:cs="Arial"/>
        </w:rPr>
        <w:t>Somente após o recebimento do objeto, parcial ou total, o adjudicatário poderá emitir a respectiva nota fiscal.</w:t>
      </w:r>
    </w:p>
    <w:p w:rsidR="00B35A01" w:rsidRPr="00BD595F" w:rsidRDefault="00B35A01" w:rsidP="00B35A01">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DO PAGAMENTO</w:t>
      </w:r>
    </w:p>
    <w:p w:rsidR="00B35A01" w:rsidRPr="00BD595F" w:rsidRDefault="00B35A01" w:rsidP="00B35A01">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Após a execução do objeto licitado e/ou parcela dele, o pagamento será </w:t>
      </w:r>
      <w:proofErr w:type="gramStart"/>
      <w:r w:rsidRPr="00BD595F">
        <w:rPr>
          <w:rFonts w:ascii="Arial" w:eastAsia="Times New Roman" w:hAnsi="Arial" w:cs="Arial"/>
          <w:szCs w:val="20"/>
          <w:lang w:eastAsia="pt-BR"/>
        </w:rPr>
        <w:t>realizado</w:t>
      </w:r>
      <w:proofErr w:type="gramEnd"/>
      <w:r w:rsidRPr="00BD595F">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B35A01" w:rsidRPr="00BD595F" w:rsidRDefault="00B35A01" w:rsidP="00B35A01">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 </w:t>
      </w:r>
    </w:p>
    <w:p w:rsidR="00B35A01" w:rsidRPr="00BD595F" w:rsidRDefault="00B35A01" w:rsidP="00B35A01">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 nota fiscal deverá ainda trazer os seguintes dados cadastrais do município de Ijuí: </w:t>
      </w:r>
    </w:p>
    <w:p w:rsidR="00B35A01" w:rsidRPr="00BD595F" w:rsidRDefault="00B35A01" w:rsidP="00B35A01">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Município de Ijuí </w:t>
      </w:r>
    </w:p>
    <w:p w:rsidR="00B35A01" w:rsidRPr="00BD595F" w:rsidRDefault="00B35A01" w:rsidP="00B35A01">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CNPJ: 90.738.196/0001-09 </w:t>
      </w:r>
    </w:p>
    <w:p w:rsidR="00B35A01" w:rsidRPr="00BD595F" w:rsidRDefault="00B35A01" w:rsidP="00B35A01">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Inscrição Estadual: 065/0151348 </w:t>
      </w:r>
    </w:p>
    <w:p w:rsidR="00B35A01" w:rsidRPr="00BD595F" w:rsidRDefault="00B35A01" w:rsidP="00B35A01">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BD595F">
        <w:rPr>
          <w:rFonts w:ascii="Arial" w:eastAsia="Times New Roman" w:hAnsi="Arial" w:cs="Arial"/>
          <w:szCs w:val="20"/>
          <w:lang w:eastAsia="pt-BR"/>
        </w:rPr>
        <w:t>Endereço: Rua Benjamin Constant, n</w:t>
      </w:r>
      <w:r w:rsidRPr="00BD595F">
        <w:rPr>
          <w:rFonts w:ascii="Arial" w:eastAsia="Times New Roman" w:hAnsi="Arial" w:cs="Arial"/>
          <w:sz w:val="22"/>
          <w:szCs w:val="20"/>
          <w:lang w:eastAsia="pt-BR"/>
        </w:rPr>
        <w:t xml:space="preserve">º </w:t>
      </w:r>
      <w:r w:rsidRPr="00BD595F">
        <w:rPr>
          <w:rFonts w:ascii="Arial" w:eastAsia="Times New Roman" w:hAnsi="Arial" w:cs="Arial"/>
          <w:szCs w:val="20"/>
          <w:lang w:eastAsia="pt-BR"/>
        </w:rPr>
        <w:t>429, Centro – Ijuí/RS – 98700-</w:t>
      </w:r>
      <w:proofErr w:type="gramStart"/>
      <w:r w:rsidRPr="00BD595F">
        <w:rPr>
          <w:rFonts w:ascii="Arial" w:eastAsia="Times New Roman" w:hAnsi="Arial" w:cs="Arial"/>
          <w:szCs w:val="20"/>
          <w:lang w:eastAsia="pt-BR"/>
        </w:rPr>
        <w:t>000</w:t>
      </w:r>
      <w:proofErr w:type="gramEnd"/>
    </w:p>
    <w:p w:rsidR="00B35A01" w:rsidRPr="00BD595F" w:rsidRDefault="00B35A01" w:rsidP="00B35A01">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B35A01" w:rsidRPr="00BD595F" w:rsidRDefault="00B35A01" w:rsidP="00B35A01">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Os pagamentos serão realizados mediante depósito bancário em favor do adjudicatário, que indicará em formulário próprio o nome da instituição bancária, a agência, a localidade e a conta corrente para que seja realizada a operação correspondente.</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As informações referidas no item anterior deverão ser encaminhadas à Coordenadoria de Contabilidade da Secretaria Municipal da Fazenda, ficando o licitante obrigado a mantê-las atualizadas.</w:t>
      </w:r>
    </w:p>
    <w:p w:rsidR="00B35A01" w:rsidRPr="00BD595F" w:rsidRDefault="00B35A01" w:rsidP="00B35A01">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O(s) pagamento(s) somente </w:t>
      </w:r>
      <w:proofErr w:type="gramStart"/>
      <w:r w:rsidRPr="00BD595F">
        <w:rPr>
          <w:rFonts w:ascii="Arial" w:eastAsia="Times New Roman" w:hAnsi="Arial" w:cs="Arial"/>
          <w:szCs w:val="20"/>
          <w:lang w:eastAsia="pt-BR"/>
        </w:rPr>
        <w:t>será(</w:t>
      </w:r>
      <w:proofErr w:type="spellStart"/>
      <w:proofErr w:type="gramEnd"/>
      <w:r w:rsidRPr="00BD595F">
        <w:rPr>
          <w:rFonts w:ascii="Arial" w:eastAsia="Times New Roman" w:hAnsi="Arial" w:cs="Arial"/>
          <w:szCs w:val="20"/>
          <w:lang w:eastAsia="pt-BR"/>
        </w:rPr>
        <w:t>ão</w:t>
      </w:r>
      <w:proofErr w:type="spellEnd"/>
      <w:r w:rsidRPr="00BD595F">
        <w:rPr>
          <w:rFonts w:ascii="Arial" w:eastAsia="Times New Roman" w:hAnsi="Arial" w:cs="Arial"/>
          <w:szCs w:val="20"/>
          <w:lang w:eastAsia="pt-BR"/>
        </w:rPr>
        <w:t>) liberado(s) após a apresentação dos seguintes documentos, por parte da empresa adjudicatária:</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Nota fiscal, emitida em nome do Município de Ijuí/RS, dos serviços efetivamente executados contendo o número do empenho correspondente;</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Declaração contendo a relação dos empregados que efetivamente prestaram serviço à contratante, com respectivo nº da CTPS;</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GFIP com comprovante de envio (referente ao mês anterior);</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Comprovante de pagamento da guia de recolhimento do FGTS (referente ao mês anterior);</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Comprovante de pagamento da guia de recolhimento do INSS (referente ao mês anterior);</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Declaração quando não houver empregados e os serviços forem prestados somente pelo contratado;</w:t>
      </w:r>
    </w:p>
    <w:p w:rsidR="00B35A01" w:rsidRPr="00BD595F" w:rsidRDefault="00B35A01" w:rsidP="00B35A01">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B35A01" w:rsidRPr="00BD595F" w:rsidRDefault="00B35A01" w:rsidP="00B35A01">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B35A01" w:rsidRPr="00BD595F" w:rsidRDefault="00B35A01" w:rsidP="00B35A01">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documentação mencionada</w:t>
      </w:r>
      <w:r w:rsidR="00F32B18" w:rsidRPr="00BD595F">
        <w:rPr>
          <w:rFonts w:ascii="Arial" w:eastAsia="Times New Roman" w:hAnsi="Arial" w:cs="Arial"/>
          <w:szCs w:val="20"/>
          <w:lang w:eastAsia="pt-BR"/>
        </w:rPr>
        <w:t xml:space="preserve"> no item 13</w:t>
      </w:r>
      <w:r w:rsidRPr="00BD595F">
        <w:rPr>
          <w:rFonts w:ascii="Arial" w:eastAsia="Times New Roman" w:hAnsi="Arial" w:cs="Arial"/>
          <w:szCs w:val="20"/>
          <w:lang w:eastAsia="pt-BR"/>
        </w:rPr>
        <w:t>.4 deverá ser conferida e rubricada pelo servidor fiscalizador do respectivo contrato.</w:t>
      </w:r>
    </w:p>
    <w:p w:rsidR="00B35A01" w:rsidRPr="00BD595F" w:rsidRDefault="00B35A01" w:rsidP="00B35A01">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B35A01" w:rsidRPr="00BD595F" w:rsidRDefault="00B35A01" w:rsidP="00B35A01">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DAS SANÇÕES ADMINISTRATIVAS</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 aplicação de sanções administrativas regular-se-á pelas condições previstas nos </w:t>
      </w:r>
      <w:proofErr w:type="spellStart"/>
      <w:r w:rsidRPr="00BD595F">
        <w:rPr>
          <w:rFonts w:ascii="Arial" w:eastAsia="Times New Roman" w:hAnsi="Arial" w:cs="Arial"/>
          <w:szCs w:val="20"/>
          <w:lang w:eastAsia="pt-BR"/>
        </w:rPr>
        <w:t>arts</w:t>
      </w:r>
      <w:proofErr w:type="spellEnd"/>
      <w:r w:rsidRPr="00BD595F">
        <w:rPr>
          <w:rFonts w:ascii="Arial" w:eastAsia="Times New Roman" w:hAnsi="Arial" w:cs="Arial"/>
          <w:szCs w:val="20"/>
          <w:lang w:eastAsia="pt-BR"/>
        </w:rPr>
        <w:t xml:space="preserve">. </w:t>
      </w:r>
      <w:proofErr w:type="gramStart"/>
      <w:r w:rsidRPr="00BD595F">
        <w:rPr>
          <w:rFonts w:ascii="Arial" w:eastAsia="Times New Roman" w:hAnsi="Arial" w:cs="Arial"/>
          <w:szCs w:val="20"/>
          <w:lang w:eastAsia="pt-BR"/>
        </w:rPr>
        <w:t>81 a 88 da Lei Federal nº</w:t>
      </w:r>
      <w:proofErr w:type="gramEnd"/>
      <w:r w:rsidRPr="00BD595F">
        <w:rPr>
          <w:rFonts w:ascii="Arial" w:eastAsia="Times New Roman" w:hAnsi="Arial" w:cs="Arial"/>
          <w:szCs w:val="20"/>
          <w:lang w:eastAsia="pt-BR"/>
        </w:rPr>
        <w:t xml:space="preserve"> 8.666/93, além de outras atinentes à espécie.</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licitante ficará sujeito, garantido o contraditório e a ampla defesa, às seguintes penalidades:</w:t>
      </w:r>
    </w:p>
    <w:p w:rsidR="00B35A01" w:rsidRPr="00BD595F" w:rsidRDefault="00B35A01" w:rsidP="00B35A0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Advertência</w:t>
      </w:r>
      <w:r w:rsidRPr="00BD595F">
        <w:rPr>
          <w:rFonts w:ascii="Arial" w:eastAsia="Times New Roman" w:hAnsi="Arial" w:cs="Arial"/>
          <w:bCs/>
          <w:szCs w:val="20"/>
          <w:lang w:eastAsia="pt-BR"/>
        </w:rPr>
        <w:t>;</w:t>
      </w:r>
    </w:p>
    <w:p w:rsidR="00B35A01" w:rsidRPr="00BD595F" w:rsidRDefault="00B35A01" w:rsidP="00B35A0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Multa correspondente:</w:t>
      </w:r>
    </w:p>
    <w:p w:rsidR="00B35A01" w:rsidRPr="00BD595F" w:rsidRDefault="00B35A01" w:rsidP="00B35A01">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lastRenderedPageBreak/>
        <w:t>b.</w:t>
      </w:r>
      <w:proofErr w:type="gramEnd"/>
      <w:r w:rsidRPr="00BD595F">
        <w:rPr>
          <w:rFonts w:ascii="Arial" w:eastAsia="Times New Roman" w:hAnsi="Arial" w:cs="Arial"/>
          <w:szCs w:val="20"/>
          <w:lang w:eastAsia="pt-BR"/>
        </w:rPr>
        <w:t>1) Até 5% (cinco por cento) sobre o valor do contrato, pelo descumprimento de cláusula contratual ou forma de legislação pertinente;</w:t>
      </w:r>
    </w:p>
    <w:p w:rsidR="00B35A01" w:rsidRPr="00BD595F" w:rsidRDefault="00B35A01" w:rsidP="00B35A01">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b.</w:t>
      </w:r>
      <w:proofErr w:type="gramEnd"/>
      <w:r w:rsidRPr="00BD595F">
        <w:rPr>
          <w:rFonts w:ascii="Arial" w:eastAsia="Times New Roman" w:hAnsi="Arial" w:cs="Arial"/>
          <w:szCs w:val="20"/>
          <w:lang w:eastAsia="pt-BR"/>
        </w:rPr>
        <w:t>2) À razão de 0,3% (zero vírgula três por cento) por dia de atraso, contados a partir do prazo final de entrega prevista na Ordem de Serviço;</w:t>
      </w:r>
    </w:p>
    <w:p w:rsidR="00B35A01" w:rsidRPr="00BD595F" w:rsidRDefault="00B35A01" w:rsidP="00B35A0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Suspensão temporária de participação em licitação e impedimento de contratar com a Administração, por prazo não superior a 02 (dois) anos;</w:t>
      </w:r>
    </w:p>
    <w:p w:rsidR="00B35A01" w:rsidRPr="00BD595F" w:rsidRDefault="00B35A01" w:rsidP="00B35A01">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As penalidades de advertência e multa poderão ser aplicadas cumulativamente.</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B35A01" w:rsidRPr="00BD595F" w:rsidRDefault="00B35A01" w:rsidP="00B35A01">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multa dobrará a cada caso de reincidência, não podendo ultrapassar a 30% do valor atualizado do contrato, sem prejuízo da cobrança de perdas e danos que venham a ser causados ao interesse público e da possibilidade da rescisão contratual.</w:t>
      </w:r>
    </w:p>
    <w:p w:rsidR="00B35A01" w:rsidRPr="00BD595F" w:rsidRDefault="00B35A01" w:rsidP="00B35A01">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DISPOSIÇÕES GERAIS</w:t>
      </w: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presente licitação poderá ser anulada ou revogada, nas hipóteses previstas em lei, sem que os licitantes tenham direito a qualquer indenização, observado o disposto no art. 59 da Lei Federal nº 8.666/93.</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adjudicatário deverá manter todas as condições de habilitação durante a execução do contrato.</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As omissões desse certame serão resolvidas pelas disposições constantes na Lei Federal nº 8.666/93.</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B35A01" w:rsidRPr="00BD595F" w:rsidRDefault="00B35A01" w:rsidP="00B35A01">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B35A01" w:rsidRPr="00BD595F" w:rsidRDefault="00B35A01" w:rsidP="00B35A01">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CEP 98700-000, de segunda a sexta-feira, das 8h30min às 11h30min e das 13h30min às 17h00min, pelo telefone (55) 3331-8227 e/ou telefone/fax (55) 3331-8219 ou no site </w:t>
      </w:r>
      <w:hyperlink r:id="rId10" w:history="1">
        <w:r w:rsidRPr="00BD595F">
          <w:rPr>
            <w:rFonts w:ascii="Arial" w:eastAsia="Times New Roman" w:hAnsi="Arial" w:cs="Arial"/>
            <w:color w:val="0000FF"/>
            <w:szCs w:val="20"/>
            <w:u w:val="single"/>
            <w:lang w:eastAsia="pt-BR"/>
          </w:rPr>
          <w:t>www.ijui.rs.gov.br</w:t>
        </w:r>
      </w:hyperlink>
      <w:r w:rsidRPr="00BD595F">
        <w:rPr>
          <w:rFonts w:ascii="Arial" w:eastAsia="Times New Roman" w:hAnsi="Arial" w:cs="Arial"/>
          <w:szCs w:val="20"/>
          <w:lang w:eastAsia="pt-BR"/>
        </w:rPr>
        <w:t>, no link “Licitações”.</w:t>
      </w:r>
    </w:p>
    <w:p w:rsidR="00B35A01" w:rsidRPr="00BD595F" w:rsidRDefault="00B35A01" w:rsidP="00B35A01">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ANEXOS</w:t>
      </w:r>
    </w:p>
    <w:p w:rsidR="00B35A01" w:rsidRPr="00BD595F" w:rsidRDefault="00B35A01" w:rsidP="00B35A01">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Fazem parte deste edital os seguintes anexos:</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Anexo I</w:t>
            </w:r>
          </w:p>
        </w:tc>
        <w:tc>
          <w:tcPr>
            <w:tcW w:w="791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bCs/>
                <w:szCs w:val="20"/>
                <w:lang w:eastAsia="pt-BR"/>
              </w:rPr>
              <w:t>Declaração prevista no art. 27, V da Lei Federal nº 8.666/</w:t>
            </w:r>
            <w:proofErr w:type="gramStart"/>
            <w:r w:rsidRPr="00BD595F">
              <w:rPr>
                <w:rFonts w:ascii="Arial" w:eastAsia="Times New Roman" w:hAnsi="Arial" w:cs="Arial"/>
                <w:bCs/>
                <w:szCs w:val="20"/>
                <w:lang w:eastAsia="pt-BR"/>
              </w:rPr>
              <w:t>93</w:t>
            </w:r>
            <w:proofErr w:type="gramEnd"/>
          </w:p>
        </w:tc>
      </w:tr>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Anexo II</w:t>
            </w:r>
          </w:p>
        </w:tc>
        <w:tc>
          <w:tcPr>
            <w:tcW w:w="791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Declaração prevista no art. 32, § 2º da Lei Federal nº 8.666/</w:t>
            </w:r>
            <w:proofErr w:type="gramStart"/>
            <w:r w:rsidRPr="00BD595F">
              <w:rPr>
                <w:rFonts w:ascii="Arial" w:eastAsia="Times New Roman" w:hAnsi="Arial" w:cs="Arial"/>
                <w:bCs/>
                <w:szCs w:val="20"/>
                <w:lang w:eastAsia="pt-BR"/>
              </w:rPr>
              <w:t>93</w:t>
            </w:r>
            <w:proofErr w:type="gramEnd"/>
          </w:p>
        </w:tc>
      </w:tr>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Anexo III</w:t>
            </w:r>
          </w:p>
        </w:tc>
        <w:tc>
          <w:tcPr>
            <w:tcW w:w="791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Declaração prevista no art. 30, II da Lei Federal nº 8.666/</w:t>
            </w:r>
            <w:proofErr w:type="gramStart"/>
            <w:r w:rsidRPr="00BD595F">
              <w:rPr>
                <w:rFonts w:ascii="Arial" w:eastAsia="Times New Roman" w:hAnsi="Arial" w:cs="Arial"/>
                <w:bCs/>
                <w:szCs w:val="20"/>
                <w:lang w:eastAsia="pt-BR"/>
              </w:rPr>
              <w:t>93</w:t>
            </w:r>
            <w:proofErr w:type="gramEnd"/>
          </w:p>
        </w:tc>
      </w:tr>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Anexo IV</w:t>
            </w:r>
          </w:p>
        </w:tc>
        <w:tc>
          <w:tcPr>
            <w:tcW w:w="791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Dados cadastrais do Licitante </w:t>
            </w:r>
          </w:p>
        </w:tc>
      </w:tr>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Anexo V </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Anexo VI</w:t>
            </w:r>
            <w:proofErr w:type="gramEnd"/>
          </w:p>
        </w:tc>
        <w:tc>
          <w:tcPr>
            <w:tcW w:w="791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Formulário para preenchimento da proposta</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Minuta do contrato</w:t>
            </w:r>
          </w:p>
        </w:tc>
      </w:tr>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Anexo VII</w:t>
            </w:r>
          </w:p>
        </w:tc>
        <w:tc>
          <w:tcPr>
            <w:tcW w:w="791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Requ</w:t>
            </w:r>
            <w:r w:rsidR="00F32B18" w:rsidRPr="00BD595F">
              <w:rPr>
                <w:rFonts w:ascii="Arial" w:eastAsia="Times New Roman" w:hAnsi="Arial" w:cs="Arial"/>
                <w:szCs w:val="20"/>
                <w:lang w:eastAsia="pt-BR"/>
              </w:rPr>
              <w:t>isição Interna n° 900/2018 - SMS</w:t>
            </w:r>
          </w:p>
        </w:tc>
      </w:tr>
      <w:tr w:rsidR="00B35A01" w:rsidRPr="00BD595F" w:rsidTr="00014946">
        <w:tc>
          <w:tcPr>
            <w:tcW w:w="116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Ijuí/RS, 30 de agosto de 2018.</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B35A01" w:rsidRPr="00BD595F" w:rsidTr="00014946">
        <w:trPr>
          <w:cantSplit/>
          <w:trHeight w:val="276"/>
        </w:trPr>
        <w:tc>
          <w:tcPr>
            <w:tcW w:w="9993" w:type="dxa"/>
          </w:tcPr>
          <w:p w:rsidR="00B35A01" w:rsidRPr="00BD595F" w:rsidRDefault="00B35A01"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Assessoria Jurídica</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B35A01" w:rsidRPr="00BD595F" w:rsidTr="00014946">
        <w:trPr>
          <w:cantSplit/>
          <w:trHeight w:val="276"/>
        </w:trPr>
        <w:tc>
          <w:tcPr>
            <w:tcW w:w="4996"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Priscila </w:t>
            </w:r>
            <w:proofErr w:type="spellStart"/>
            <w:r w:rsidRPr="00BD595F">
              <w:rPr>
                <w:rFonts w:ascii="Arial" w:eastAsia="Times New Roman" w:hAnsi="Arial" w:cs="Arial"/>
                <w:szCs w:val="20"/>
                <w:lang w:eastAsia="pt-BR"/>
              </w:rPr>
              <w:t>Maurer</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Leviski</w:t>
            </w:r>
            <w:proofErr w:type="spellEnd"/>
          </w:p>
        </w:tc>
        <w:tc>
          <w:tcPr>
            <w:tcW w:w="4997"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Valdir </w:t>
            </w:r>
            <w:proofErr w:type="spellStart"/>
            <w:r w:rsidRPr="00BD595F">
              <w:rPr>
                <w:rFonts w:ascii="Arial" w:eastAsia="Times New Roman" w:hAnsi="Arial" w:cs="Arial"/>
                <w:szCs w:val="20"/>
                <w:lang w:eastAsia="pt-BR"/>
              </w:rPr>
              <w:t>Heck</w:t>
            </w:r>
            <w:proofErr w:type="spellEnd"/>
          </w:p>
        </w:tc>
      </w:tr>
      <w:tr w:rsidR="00B35A01" w:rsidRPr="00BD595F" w:rsidTr="00014946">
        <w:trPr>
          <w:cantSplit/>
          <w:trHeight w:val="137"/>
        </w:trPr>
        <w:tc>
          <w:tcPr>
            <w:tcW w:w="4996"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Diretora da Coordenadoria de Compras, Patrimônio e Administração de </w:t>
            </w:r>
            <w:proofErr w:type="gramStart"/>
            <w:r w:rsidRPr="00BD595F">
              <w:rPr>
                <w:rFonts w:ascii="Arial" w:eastAsia="Times New Roman" w:hAnsi="Arial" w:cs="Arial"/>
                <w:szCs w:val="20"/>
                <w:lang w:eastAsia="pt-BR"/>
              </w:rPr>
              <w:t>Materiais</w:t>
            </w:r>
            <w:proofErr w:type="gramEnd"/>
          </w:p>
        </w:tc>
        <w:tc>
          <w:tcPr>
            <w:tcW w:w="4997" w:type="dxa"/>
          </w:tcPr>
          <w:p w:rsidR="00B35A01" w:rsidRPr="00BD595F" w:rsidRDefault="00B35A01" w:rsidP="0001494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Prefeito</w:t>
            </w: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22"/>
          <w:szCs w:val="20"/>
          <w:lang w:eastAsia="pt-BR"/>
        </w:rPr>
      </w:pPr>
    </w:p>
    <w:p w:rsidR="00B35A01" w:rsidRPr="00BD595F" w:rsidRDefault="00B35A01" w:rsidP="00B35A01">
      <w:pPr>
        <w:spacing w:after="0" w:line="240" w:lineRule="auto"/>
        <w:jc w:val="center"/>
        <w:rPr>
          <w:rFonts w:ascii="Arial" w:eastAsia="Times New Roman" w:hAnsi="Arial" w:cs="Arial"/>
          <w:b/>
          <w:bCs/>
          <w:color w:val="800000"/>
          <w:sz w:val="24"/>
          <w:szCs w:val="24"/>
          <w:lang w:eastAsia="pt-BR"/>
        </w:rPr>
      </w:pPr>
      <w:r w:rsidRPr="00BD595F">
        <w:rPr>
          <w:rFonts w:ascii="Arial" w:eastAsia="Times New Roman" w:hAnsi="Arial" w:cs="Arial"/>
          <w:b/>
          <w:bCs/>
          <w:color w:val="800000"/>
          <w:sz w:val="24"/>
          <w:szCs w:val="24"/>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 xml:space="preserve">TOMADA DE PREÇOS Nº 36/2018 </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PROCESSO Nº 1159/2018 </w:t>
      </w:r>
    </w:p>
    <w:p w:rsidR="00B35A01" w:rsidRPr="00BD595F" w:rsidRDefault="00B35A01" w:rsidP="00B35A01">
      <w:pPr>
        <w:spacing w:after="0" w:line="240" w:lineRule="auto"/>
        <w:ind w:firstLine="851"/>
        <w:jc w:val="center"/>
        <w:rPr>
          <w:rFonts w:ascii="Arial" w:eastAsia="Times New Roman" w:hAnsi="Arial" w:cs="Arial"/>
          <w:b/>
          <w:bCs/>
          <w:color w:val="8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ANEXO I</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DECLARAÇÃO PREVISTA NO ART. 27, V DA LEI FEDERAL Nº 8.666/</w:t>
      </w:r>
      <w:proofErr w:type="gramStart"/>
      <w:r w:rsidRPr="00BD595F">
        <w:rPr>
          <w:rFonts w:ascii="Arial" w:eastAsia="Times New Roman" w:hAnsi="Arial" w:cs="Arial"/>
          <w:b/>
          <w:szCs w:val="20"/>
          <w:lang w:eastAsia="pt-BR"/>
        </w:rPr>
        <w:t>93</w:t>
      </w:r>
      <w:proofErr w:type="gramEnd"/>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MODELO "A": EMPREGADOR PESSOA JURÍDICA</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DECLARAÇÃO</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Ref.: (identificação da licitação)</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w:t>
      </w:r>
      <w:proofErr w:type="gramEnd"/>
      <w:r w:rsidRPr="00BD595F">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BD595F">
        <w:rPr>
          <w:rFonts w:ascii="Arial" w:eastAsia="Times New Roman" w:hAnsi="Arial" w:cs="Arial"/>
          <w:szCs w:val="20"/>
          <w:lang w:eastAsia="pt-BR"/>
        </w:rPr>
        <w:t>e</w:t>
      </w:r>
      <w:proofErr w:type="gramEnd"/>
      <w:r w:rsidRPr="00BD595F">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Ressalva: emprega menor, a partir de quatorze anos, na condição de aprendiz </w:t>
      </w:r>
      <w:proofErr w:type="gramStart"/>
      <w:r w:rsidRPr="00BD595F">
        <w:rPr>
          <w:rFonts w:ascii="Arial" w:eastAsia="Times New Roman" w:hAnsi="Arial" w:cs="Arial"/>
          <w:szCs w:val="20"/>
          <w:lang w:eastAsia="pt-BR"/>
        </w:rPr>
        <w:t xml:space="preserve">( </w:t>
      </w:r>
      <w:proofErr w:type="gramEnd"/>
      <w:r w:rsidRPr="00BD595F">
        <w:rPr>
          <w:rFonts w:ascii="Arial" w:eastAsia="Times New Roman" w:hAnsi="Arial" w:cs="Arial"/>
          <w:szCs w:val="20"/>
          <w:lang w:eastAsia="pt-BR"/>
        </w:rPr>
        <w:t>).</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w:t>
      </w:r>
      <w:proofErr w:type="gramEnd"/>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(data)</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w:t>
      </w:r>
      <w:proofErr w:type="gramEnd"/>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(representante legal)</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t>(Observação: em caso afirmativo, assinalar a ressalva acima</w:t>
      </w:r>
      <w:proofErr w:type="gramStart"/>
      <w:r w:rsidRPr="00BD595F">
        <w:rPr>
          <w:rFonts w:ascii="Arial" w:eastAsia="Times New Roman" w:hAnsi="Arial" w:cs="Arial"/>
          <w:szCs w:val="20"/>
          <w:lang w:eastAsia="pt-BR"/>
        </w:rPr>
        <w:t>)</w:t>
      </w:r>
      <w:proofErr w:type="gramEnd"/>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MODELO "B": EMPREGADOR PESSOA FÍSICA</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DECLARAÇÃO</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Ref.: (identificação da licitação)</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w:t>
      </w:r>
      <w:proofErr w:type="gramEnd"/>
      <w:r w:rsidRPr="00BD595F">
        <w:rPr>
          <w:rFonts w:ascii="Arial" w:eastAsia="Times New Roman" w:hAnsi="Arial" w:cs="Arial"/>
          <w:szCs w:val="20"/>
          <w:lang w:eastAsia="pt-BR"/>
        </w:rPr>
        <w:t xml:space="preserve">, portador(a) da Carteira de Identidade nº............................e do CPF nº ........................., DECLARA, para fins do disposto no </w:t>
      </w:r>
      <w:hyperlink r:id="rId11" w:anchor="art27v" w:history="1">
        <w:r w:rsidRPr="00BD595F">
          <w:rPr>
            <w:rFonts w:ascii="Arial" w:eastAsia="Times New Roman" w:hAnsi="Arial" w:cs="Arial"/>
            <w:szCs w:val="20"/>
            <w:lang w:eastAsia="pt-BR"/>
          </w:rPr>
          <w:t>inciso V do art. 27 da Lei Federal nº 8.666, de 21 de junho de 1993</w:t>
        </w:r>
      </w:hyperlink>
      <w:r w:rsidRPr="00BD595F">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Ressalva: emprega menor, a partir de quatorze anos, na condição de aprendiz </w:t>
      </w:r>
      <w:proofErr w:type="gramStart"/>
      <w:r w:rsidRPr="00BD595F">
        <w:rPr>
          <w:rFonts w:ascii="Arial" w:eastAsia="Times New Roman" w:hAnsi="Arial" w:cs="Arial"/>
          <w:szCs w:val="20"/>
          <w:lang w:eastAsia="pt-BR"/>
        </w:rPr>
        <w:t xml:space="preserve">( </w:t>
      </w:r>
      <w:proofErr w:type="gramEnd"/>
      <w:r w:rsidRPr="00BD595F">
        <w:rPr>
          <w:rFonts w:ascii="Arial" w:eastAsia="Times New Roman" w:hAnsi="Arial" w:cs="Arial"/>
          <w:szCs w:val="20"/>
          <w:lang w:eastAsia="pt-BR"/>
        </w:rPr>
        <w:t>).</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w:t>
      </w:r>
      <w:proofErr w:type="gramEnd"/>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(data)</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w:t>
      </w:r>
      <w:proofErr w:type="gramEnd"/>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(nome)</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(Observação: em caso afirmativo, assinalar a ressalva acima</w:t>
      </w:r>
      <w:proofErr w:type="gramStart"/>
      <w:r w:rsidRPr="00BD595F">
        <w:rPr>
          <w:rFonts w:ascii="Arial" w:eastAsia="Times New Roman" w:hAnsi="Arial" w:cs="Arial"/>
          <w:szCs w:val="20"/>
          <w:lang w:eastAsia="pt-BR"/>
        </w:rPr>
        <w:t>)</w:t>
      </w:r>
      <w:proofErr w:type="gramEnd"/>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BD595F">
        <w:rPr>
          <w:rFonts w:ascii="Arial" w:eastAsia="Times New Roman" w:hAnsi="Arial" w:cs="Arial"/>
          <w:szCs w:val="20"/>
          <w:lang w:eastAsia="pt-BR"/>
        </w:rPr>
        <w:br w:type="page"/>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 xml:space="preserve">TOMADA DE PREÇOS Nº 36/2018 </w:t>
      </w: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PROCESSO Nº 1159/2018 </w:t>
      </w: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ANEXO II</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DECLARAÇÃO PREVISTA NO ART. 32, § 2º DA LEI FEDERAL Nº 8.666/</w:t>
      </w:r>
      <w:proofErr w:type="gramStart"/>
      <w:r w:rsidRPr="00BD595F">
        <w:rPr>
          <w:rFonts w:ascii="Arial" w:eastAsia="Times New Roman" w:hAnsi="Arial" w:cs="Arial"/>
          <w:b/>
          <w:szCs w:val="20"/>
          <w:lang w:eastAsia="pt-BR"/>
        </w:rPr>
        <w:t>93</w:t>
      </w:r>
      <w:proofErr w:type="gramEnd"/>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[&lt;NOME COMPLETO E SEM ABREVIAÇÕES DO LICITANTE&gt;], CNPJ: [&lt;Nº DO CNPJ DO LICITANTE&gt;], ENDEREÇO: [&lt;ENDEREÇO COMPLETO DO LICITANTE (LOGRADOURO, NÚMERO, COMPLEMENTO, BAIRRO, MUNICÍPIO, UNIDADE DA FEDERAÇÃO E CEP</w:t>
      </w:r>
      <w:proofErr w:type="gramStart"/>
      <w:r w:rsidRPr="00BD595F">
        <w:rPr>
          <w:rFonts w:ascii="Arial" w:eastAsia="Times New Roman" w:hAnsi="Arial" w:cs="Arial"/>
          <w:szCs w:val="20"/>
          <w:lang w:eastAsia="pt-BR"/>
        </w:rPr>
        <w:t>)</w:t>
      </w:r>
      <w:proofErr w:type="gramEnd"/>
      <w:r w:rsidRPr="00BD595F">
        <w:rPr>
          <w:rFonts w:ascii="Arial" w:eastAsia="Times New Roman" w:hAnsi="Arial" w:cs="Arial"/>
          <w:szCs w:val="20"/>
          <w:lang w:eastAsia="pt-BR"/>
        </w:rPr>
        <w:t xml:space="preserve">&gt;], </w:t>
      </w:r>
      <w:r w:rsidRPr="00BD595F">
        <w:rPr>
          <w:rFonts w:ascii="Arial" w:eastAsia="Times New Roman" w:hAnsi="Arial" w:cs="Arial"/>
          <w:bCs/>
          <w:szCs w:val="20"/>
          <w:lang w:eastAsia="pt-BR"/>
        </w:rPr>
        <w:t>declara sob as penalidades legais, que até a presente data</w:t>
      </w:r>
      <w:r w:rsidRPr="00BD595F">
        <w:rPr>
          <w:rFonts w:ascii="Arial" w:eastAsia="Times New Roman" w:hAnsi="Arial" w:cs="Arial"/>
          <w:szCs w:val="20"/>
          <w:lang w:eastAsia="pt-BR"/>
        </w:rPr>
        <w:t xml:space="preserve"> inexistem fatos supervenientes impeditivos da sua habilitação e participação na licitação Tomada de Preços nº 36/2018, bem como ter ciência da obrigatoriedade de declarar ocorrências posteriores.</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 [&lt;LOCAL&gt;], [&lt;DATA&gt;].</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[&lt;ASSINATURA DO REPRESENTANTE LEGAL DO LICITANTE&gt;]</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[&lt;NOME COMPLETO E SEM ABREVIAÇÕES DO REPRESENTANTE LEGAL DO LICITANTE&gt;]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[&lt;CARGO/FUNÇÃO DO REPRESENTANTE LEGAL DO LICITANTE&gt;]</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spacing w:after="0" w:line="240" w:lineRule="auto"/>
        <w:jc w:val="center"/>
        <w:rPr>
          <w:rFonts w:ascii="Arial" w:eastAsia="Times New Roman" w:hAnsi="Arial" w:cs="Arial"/>
          <w:bCs/>
          <w:color w:val="800000"/>
          <w:szCs w:val="20"/>
          <w:lang w:eastAsia="pt-BR"/>
        </w:rPr>
      </w:pPr>
      <w:r w:rsidRPr="00BD595F">
        <w:rPr>
          <w:rFonts w:ascii="Arial" w:eastAsia="Times New Roman" w:hAnsi="Arial" w:cs="Arial"/>
          <w:bCs/>
          <w:color w:val="800000"/>
          <w:szCs w:val="20"/>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TOMADA DE PREÇOS Nº 36/2018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PROCESSO Nº 1159/2018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ANEXO III</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DECLARAÇÃO PREVISTA NO ART. 30, II DA LEI FEDERAL Nº 8.666/</w:t>
      </w:r>
      <w:proofErr w:type="gramStart"/>
      <w:r w:rsidRPr="00BD595F">
        <w:rPr>
          <w:rFonts w:ascii="Arial" w:eastAsia="Times New Roman" w:hAnsi="Arial" w:cs="Arial"/>
          <w:b/>
          <w:szCs w:val="20"/>
          <w:lang w:eastAsia="pt-BR"/>
        </w:rPr>
        <w:t>93</w:t>
      </w:r>
      <w:proofErr w:type="gramEnd"/>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LICITANTE: [&lt;NOME COMPLETO E SEM ABREVIAÇÕES DO LICITANTE&gt;]</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CNPJ: [&lt;Nº DO CNPJ DO LICITANTE&gt;]</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ENDEREÇO: [&lt;ENDEREÇO COMPLETO DO LICITANTE (LOGRADOURO, NÚMERO, COMPLEMENTO, BAIRRO, MUNICÍPIO, UNIDADE DA FEDERAÇÃO E CEP</w:t>
      </w:r>
      <w:proofErr w:type="gramStart"/>
      <w:r w:rsidRPr="00BD595F">
        <w:rPr>
          <w:rFonts w:ascii="Arial" w:eastAsia="Times New Roman" w:hAnsi="Arial" w:cs="Arial"/>
          <w:b/>
          <w:szCs w:val="20"/>
          <w:lang w:eastAsia="pt-BR"/>
        </w:rPr>
        <w:t>)</w:t>
      </w:r>
      <w:proofErr w:type="gramEnd"/>
      <w:r w:rsidRPr="00BD595F">
        <w:rPr>
          <w:rFonts w:ascii="Arial" w:eastAsia="Times New Roman" w:hAnsi="Arial" w:cs="Arial"/>
          <w:b/>
          <w:szCs w:val="20"/>
          <w:lang w:eastAsia="pt-BR"/>
        </w:rPr>
        <w:t>&gt;]</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CONTATO: [&lt;NOME, TELEFONE, FAX E E-MAIL&gt;</w:t>
      </w:r>
      <w:proofErr w:type="gramStart"/>
      <w:r w:rsidRPr="00BD595F">
        <w:rPr>
          <w:rFonts w:ascii="Arial" w:eastAsia="Times New Roman" w:hAnsi="Arial" w:cs="Arial"/>
          <w:b/>
          <w:szCs w:val="20"/>
          <w:lang w:eastAsia="pt-BR"/>
        </w:rPr>
        <w:t>]</w:t>
      </w:r>
      <w:proofErr w:type="gramEnd"/>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Declaro, sob as penas cabíveis, que o(s) </w:t>
      </w:r>
      <w:proofErr w:type="gramStart"/>
      <w:r w:rsidRPr="00BD595F">
        <w:rPr>
          <w:rFonts w:ascii="Arial" w:eastAsia="Times New Roman" w:hAnsi="Arial" w:cs="Arial"/>
          <w:szCs w:val="20"/>
          <w:lang w:eastAsia="pt-BR"/>
        </w:rPr>
        <w:t>profissional(</w:t>
      </w:r>
      <w:proofErr w:type="gramEnd"/>
      <w:r w:rsidRPr="00BD595F">
        <w:rPr>
          <w:rFonts w:ascii="Arial" w:eastAsia="Times New Roman" w:hAnsi="Arial" w:cs="Arial"/>
          <w:szCs w:val="20"/>
          <w:lang w:eastAsia="pt-BR"/>
        </w:rPr>
        <w:t>is) abaixo relacionado(s) será(ao) o(s) responsável(is) técnico(s) pela realização do objeto da licitação Tomada de Preços nº 36/2018.</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B35A01" w:rsidRPr="00BD595F" w:rsidTr="00014946">
        <w:tc>
          <w:tcPr>
            <w:tcW w:w="4678" w:type="dxa"/>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Nome(s) do(s) </w:t>
            </w:r>
            <w:proofErr w:type="gramStart"/>
            <w:r w:rsidRPr="00BD595F">
              <w:rPr>
                <w:rFonts w:ascii="Arial" w:eastAsia="Times New Roman" w:hAnsi="Arial" w:cs="Arial"/>
                <w:szCs w:val="20"/>
                <w:lang w:eastAsia="pt-BR"/>
              </w:rPr>
              <w:t>responsável(</w:t>
            </w:r>
            <w:proofErr w:type="gramEnd"/>
            <w:r w:rsidRPr="00BD595F">
              <w:rPr>
                <w:rFonts w:ascii="Arial" w:eastAsia="Times New Roman" w:hAnsi="Arial" w:cs="Arial"/>
                <w:szCs w:val="20"/>
                <w:lang w:eastAsia="pt-BR"/>
              </w:rPr>
              <w:t>is) técnico(s) (completo e sem abreviações)</w:t>
            </w:r>
          </w:p>
        </w:tc>
        <w:tc>
          <w:tcPr>
            <w:tcW w:w="1701" w:type="dxa"/>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Titulação</w:t>
            </w:r>
          </w:p>
        </w:tc>
        <w:tc>
          <w:tcPr>
            <w:tcW w:w="1701" w:type="dxa"/>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Nº Carteira </w:t>
            </w:r>
            <w:r w:rsidRPr="00BD595F">
              <w:rPr>
                <w:rFonts w:ascii="Arial" w:eastAsia="Times New Roman" w:hAnsi="Arial" w:cs="Arial"/>
                <w:sz w:val="14"/>
                <w:szCs w:val="14"/>
                <w:lang w:eastAsia="pt-BR"/>
              </w:rPr>
              <w:t>(</w:t>
            </w:r>
            <w:r w:rsidRPr="00BD595F">
              <w:rPr>
                <w:rFonts w:ascii="Arial" w:eastAsia="Times New Roman" w:hAnsi="Arial" w:cs="Arial"/>
                <w:color w:val="000000"/>
                <w:sz w:val="14"/>
                <w:szCs w:val="14"/>
                <w:shd w:val="clear" w:color="auto" w:fill="FFFFFF"/>
                <w:lang w:eastAsia="pt-BR"/>
              </w:rPr>
              <w:t>entidade profissional competente</w:t>
            </w:r>
            <w:r w:rsidRPr="00BD595F">
              <w:rPr>
                <w:rFonts w:ascii="Arial" w:eastAsia="Times New Roman" w:hAnsi="Arial" w:cs="Arial"/>
                <w:sz w:val="14"/>
                <w:szCs w:val="14"/>
                <w:lang w:eastAsia="pt-BR"/>
              </w:rPr>
              <w:t>)</w:t>
            </w:r>
          </w:p>
        </w:tc>
        <w:tc>
          <w:tcPr>
            <w:tcW w:w="1559" w:type="dxa"/>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Nº Registro </w:t>
            </w:r>
            <w:r w:rsidRPr="00BD595F">
              <w:rPr>
                <w:rFonts w:ascii="Arial" w:eastAsia="Times New Roman" w:hAnsi="Arial" w:cs="Arial"/>
                <w:sz w:val="14"/>
                <w:szCs w:val="14"/>
                <w:lang w:eastAsia="pt-BR"/>
              </w:rPr>
              <w:t>(</w:t>
            </w:r>
            <w:r w:rsidRPr="00BD595F">
              <w:rPr>
                <w:rFonts w:ascii="Arial" w:eastAsia="Times New Roman" w:hAnsi="Arial" w:cs="Arial"/>
                <w:color w:val="000000"/>
                <w:sz w:val="14"/>
                <w:szCs w:val="14"/>
                <w:shd w:val="clear" w:color="auto" w:fill="FFFFFF"/>
                <w:lang w:eastAsia="pt-BR"/>
              </w:rPr>
              <w:t>entidade profissional competente</w:t>
            </w:r>
            <w:r w:rsidRPr="00BD595F">
              <w:rPr>
                <w:rFonts w:ascii="Arial" w:eastAsia="Times New Roman" w:hAnsi="Arial" w:cs="Arial"/>
                <w:sz w:val="14"/>
                <w:szCs w:val="14"/>
                <w:lang w:eastAsia="pt-BR"/>
              </w:rPr>
              <w:t>)</w:t>
            </w: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B35A01" w:rsidRPr="00BD595F" w:rsidTr="00014946">
        <w:tc>
          <w:tcPr>
            <w:tcW w:w="4678" w:type="dxa"/>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[&lt;LOCAL&gt;], [&lt;DATA&gt;].</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[&lt;ASSINATURA DO REPRESENTANTE LEGAL DO LICITANTE&gt;]</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[&lt;NOME COMPLETO E SEM ABREVIAÇÕES DO REPRESENTANTE LEGAL DO LICITANTE&gt;]</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D595F">
        <w:rPr>
          <w:rFonts w:ascii="Arial" w:eastAsia="Times New Roman" w:hAnsi="Arial" w:cs="Arial"/>
          <w:b/>
          <w:color w:val="000000"/>
          <w:szCs w:val="20"/>
          <w:lang w:eastAsia="pt-BR"/>
        </w:rPr>
        <w:t>[&lt;CARGO/FUNÇÃO DO REPRESENTANTE LEGAL DO LICITANTE&gt;]</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D595F">
        <w:rPr>
          <w:rFonts w:ascii="Arial" w:eastAsia="Times New Roman" w:hAnsi="Arial" w:cs="Arial"/>
          <w:b/>
          <w:color w:val="000000"/>
          <w:szCs w:val="20"/>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 xml:space="preserve">TOMADA DE PREÇOS Nº 36/2018 </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PROCESSO Nº 1159/2018 </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D595F">
        <w:rPr>
          <w:rFonts w:ascii="Arial" w:eastAsia="Times New Roman" w:hAnsi="Arial" w:cs="Arial"/>
          <w:b/>
          <w:color w:val="000000"/>
          <w:szCs w:val="20"/>
          <w:lang w:eastAsia="pt-BR"/>
        </w:rPr>
        <w:t>ANEXO IV</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D595F">
        <w:rPr>
          <w:rFonts w:ascii="Arial" w:eastAsia="Times New Roman" w:hAnsi="Arial" w:cs="Arial"/>
          <w:b/>
          <w:color w:val="000000"/>
          <w:szCs w:val="20"/>
          <w:lang w:eastAsia="pt-BR"/>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B35A01" w:rsidRPr="00BD595F" w:rsidTr="00014946">
        <w:trPr>
          <w:trHeight w:val="227"/>
          <w:jc w:val="center"/>
        </w:trPr>
        <w:tc>
          <w:tcPr>
            <w:tcW w:w="9855" w:type="dxa"/>
            <w:gridSpan w:val="3"/>
            <w:tcBorders>
              <w:top w:val="nil"/>
              <w:left w:val="nil"/>
              <w:bottom w:val="single" w:sz="4" w:space="0" w:color="auto"/>
              <w:right w:val="nil"/>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DADOS GERAIS</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RAZÃO SOCIAL:</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NOME FANTASIA:</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ATIVIDADE:</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Caso for MEI deverá ser informado o nº PIS:</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INSCRIÇÃO MUNICIPAL:</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D595F">
              <w:rPr>
                <w:rFonts w:ascii="Arial" w:eastAsia="Times New Roman" w:hAnsi="Arial" w:cs="Arial"/>
                <w:bCs/>
                <w:szCs w:val="20"/>
                <w:lang w:eastAsia="pt-BR"/>
              </w:rPr>
              <w:t xml:space="preserve">OBJETO SOCIAL </w:t>
            </w:r>
            <w:r w:rsidRPr="00BD595F">
              <w:rPr>
                <w:rFonts w:ascii="Arial" w:eastAsia="Times New Roman" w:hAnsi="Arial" w:cs="Arial"/>
                <w:bCs/>
                <w:sz w:val="16"/>
                <w:szCs w:val="16"/>
                <w:lang w:eastAsia="pt-BR"/>
              </w:rPr>
              <w:t xml:space="preserve">(de acordo com o </w:t>
            </w:r>
            <w:r w:rsidRPr="00BD595F">
              <w:rPr>
                <w:rFonts w:ascii="Arial" w:eastAsia="Times New Roman" w:hAnsi="Arial" w:cs="Arial"/>
                <w:color w:val="000000"/>
                <w:sz w:val="16"/>
                <w:szCs w:val="16"/>
                <w:lang w:eastAsia="pt-BR"/>
              </w:rPr>
              <w:t>ato constitutivo)</w:t>
            </w:r>
            <w:r w:rsidRPr="00BD595F">
              <w:rPr>
                <w:rFonts w:ascii="Arial" w:eastAsia="Times New Roman" w:hAnsi="Arial" w:cs="Arial"/>
                <w:color w:val="000000"/>
                <w:szCs w:val="20"/>
                <w:lang w:eastAsia="pt-BR"/>
              </w:rPr>
              <w:t>:</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ESTA EMPRESA É CADASTRADA EM ALGUM CONSELHO PROFISSIONAL?    </w:t>
            </w:r>
            <w:proofErr w:type="gramStart"/>
            <w:r w:rsidRPr="00BD595F">
              <w:rPr>
                <w:rFonts w:ascii="Arial" w:eastAsia="Times New Roman" w:hAnsi="Arial" w:cs="Arial"/>
                <w:bCs/>
                <w:szCs w:val="20"/>
                <w:lang w:eastAsia="pt-BR"/>
              </w:rPr>
              <w:t xml:space="preserve">(  </w:t>
            </w:r>
            <w:proofErr w:type="gramEnd"/>
            <w:r w:rsidRPr="00BD595F">
              <w:rPr>
                <w:rFonts w:ascii="Arial" w:eastAsia="Times New Roman" w:hAnsi="Arial" w:cs="Arial"/>
                <w:bCs/>
                <w:szCs w:val="20"/>
                <w:lang w:eastAsia="pt-BR"/>
              </w:rPr>
              <w:t>) SIM   (   ) NÃO</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SE SIM, </w:t>
            </w:r>
            <w:proofErr w:type="gramStart"/>
            <w:r w:rsidRPr="00BD595F">
              <w:rPr>
                <w:rFonts w:ascii="Arial" w:eastAsia="Times New Roman" w:hAnsi="Arial" w:cs="Arial"/>
                <w:bCs/>
                <w:szCs w:val="20"/>
                <w:lang w:eastAsia="pt-BR"/>
              </w:rPr>
              <w:t>QUAL(</w:t>
            </w:r>
            <w:proofErr w:type="gramEnd"/>
            <w:r w:rsidRPr="00BD595F">
              <w:rPr>
                <w:rFonts w:ascii="Arial" w:eastAsia="Times New Roman" w:hAnsi="Arial" w:cs="Arial"/>
                <w:bCs/>
                <w:szCs w:val="20"/>
                <w:lang w:eastAsia="pt-BR"/>
              </w:rPr>
              <w:t>is) CONSELHO(s) E QUAL(is) N°(s) DO(s) REGISTRO(s)?</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B35A01" w:rsidRPr="00BD595F" w:rsidTr="00014946">
        <w:trPr>
          <w:trHeight w:val="227"/>
          <w:jc w:val="center"/>
        </w:trPr>
        <w:tc>
          <w:tcPr>
            <w:tcW w:w="9855" w:type="dxa"/>
            <w:gridSpan w:val="3"/>
            <w:tcBorders>
              <w:top w:val="single" w:sz="4" w:space="0" w:color="auto"/>
              <w:left w:val="nil"/>
              <w:bottom w:val="single" w:sz="4" w:space="0" w:color="auto"/>
              <w:right w:val="nil"/>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ENDEREÇO</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ESTADO:</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MUNICÍPIO:</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RUA:</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COMPLEMENTO:</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CEP:</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TELEFONE:</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CELULAR:</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SITE:</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NOME DE PESSOA PARA CONTATO:</w:t>
            </w:r>
          </w:p>
        </w:tc>
      </w:tr>
      <w:tr w:rsidR="00B35A01" w:rsidRPr="00BD595F" w:rsidTr="00014946">
        <w:trPr>
          <w:trHeight w:val="227"/>
          <w:jc w:val="center"/>
        </w:trPr>
        <w:tc>
          <w:tcPr>
            <w:tcW w:w="9855" w:type="dxa"/>
            <w:gridSpan w:val="3"/>
            <w:tcBorders>
              <w:top w:val="single" w:sz="4" w:space="0" w:color="auto"/>
              <w:left w:val="nil"/>
              <w:bottom w:val="single" w:sz="4" w:space="0" w:color="auto"/>
              <w:right w:val="nil"/>
            </w:tcBorders>
            <w:hideMark/>
          </w:tcPr>
          <w:p w:rsidR="00B35A01" w:rsidRPr="00BD595F" w:rsidRDefault="00B35A01" w:rsidP="00014946">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D595F">
              <w:rPr>
                <w:rFonts w:ascii="Arial" w:eastAsia="Times New Roman" w:hAnsi="Arial" w:cs="Arial"/>
                <w:b/>
                <w:bCs/>
                <w:szCs w:val="20"/>
                <w:lang w:eastAsia="pt-BR"/>
              </w:rPr>
              <w:t xml:space="preserve">DADOS BANCÁRIOS - </w:t>
            </w:r>
            <w:r w:rsidRPr="00BD595F">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CIDADE:</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Nº DA CONTA:</w:t>
            </w:r>
          </w:p>
        </w:tc>
      </w:tr>
      <w:tr w:rsidR="00B35A01" w:rsidRPr="00BD595F" w:rsidTr="00014946">
        <w:trPr>
          <w:trHeight w:val="227"/>
          <w:jc w:val="center"/>
        </w:trPr>
        <w:tc>
          <w:tcPr>
            <w:tcW w:w="9855" w:type="dxa"/>
            <w:gridSpan w:val="3"/>
            <w:tcBorders>
              <w:top w:val="single" w:sz="4" w:space="0" w:color="auto"/>
              <w:left w:val="nil"/>
              <w:bottom w:val="single" w:sz="4" w:space="0" w:color="auto"/>
              <w:right w:val="nil"/>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DADOS DO REPRESENTANTE LEGAL</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NOME:</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RG:</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ÓRGÃO EMISSOR:</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ESTADO:</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MUNICÍPIO:</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RUA:</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COMPLEMENTO:</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CEP:</w:t>
            </w:r>
          </w:p>
        </w:tc>
      </w:tr>
      <w:tr w:rsidR="00B35A01" w:rsidRPr="00BD595F" w:rsidTr="0001494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TELEFONE:</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CELULAR:</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E-MAIL:</w:t>
            </w:r>
          </w:p>
        </w:tc>
      </w:tr>
      <w:tr w:rsidR="00B35A01" w:rsidRPr="00BD595F" w:rsidTr="0001494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A REPRESENTAÇÃO LEGAL TEM PRAZO DE VIGÊNCIA? </w:t>
            </w:r>
            <w:proofErr w:type="gramStart"/>
            <w:r w:rsidRPr="00BD595F">
              <w:rPr>
                <w:rFonts w:ascii="Arial" w:eastAsia="Times New Roman" w:hAnsi="Arial" w:cs="Arial"/>
                <w:bCs/>
                <w:szCs w:val="20"/>
                <w:lang w:eastAsia="pt-BR"/>
              </w:rPr>
              <w:t xml:space="preserve">(   </w:t>
            </w:r>
            <w:proofErr w:type="gramEnd"/>
            <w:r w:rsidRPr="00BD595F">
              <w:rPr>
                <w:rFonts w:ascii="Arial" w:eastAsia="Times New Roman" w:hAnsi="Arial" w:cs="Arial"/>
                <w:bCs/>
                <w:szCs w:val="20"/>
                <w:lang w:eastAsia="pt-BR"/>
              </w:rPr>
              <w:t>) SIM   (   ) NÃO</w:t>
            </w:r>
          </w:p>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SE SIM, ATÉ QUANDO IRÁ VIGORAR ESTA REPRESENTAÇÃO?</w:t>
            </w:r>
          </w:p>
        </w:tc>
      </w:tr>
    </w:tbl>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[&lt;LOCAL&gt;], [&lt;DATA&gt;].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[&lt;ASSINATURA DO REPRESENTANTE LEGAL DO LICITANTE&gt;]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[&lt;NOME COMPLETO E SEM ABREVIAÇÕES DO REPRESENTANTE LEGAL DO LICITANTE&gt;]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[&lt;CARGO/FUNÇÃO DO REPRESENTANTE LEGAL DO LICITANTE&gt;]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 xml:space="preserve">TOMADA DE PREÇOS Nº 36/2018 </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PROCESSO Nº 1159/2018 </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D595F">
        <w:rPr>
          <w:rFonts w:ascii="Arial" w:eastAsia="Times New Roman" w:hAnsi="Arial" w:cs="Arial"/>
          <w:b/>
          <w:color w:val="000000"/>
          <w:szCs w:val="20"/>
          <w:lang w:eastAsia="pt-BR"/>
        </w:rPr>
        <w:t>ANEXO V</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FORMULÁRIO PARA PREENCHIMENTO DA PROPOSTA</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5274"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86"/>
        <w:gridCol w:w="5168"/>
        <w:gridCol w:w="930"/>
        <w:gridCol w:w="590"/>
        <w:gridCol w:w="1032"/>
        <w:gridCol w:w="893"/>
        <w:gridCol w:w="1116"/>
      </w:tblGrid>
      <w:tr w:rsidR="00B35A01" w:rsidRPr="00BD595F" w:rsidTr="00014946">
        <w:trPr>
          <w:trHeight w:val="182"/>
        </w:trPr>
        <w:tc>
          <w:tcPr>
            <w:tcW w:w="5000" w:type="pct"/>
            <w:gridSpan w:val="7"/>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BD595F">
              <w:rPr>
                <w:rFonts w:ascii="Arial" w:eastAsia="Times New Roman" w:hAnsi="Arial" w:cs="Arial"/>
                <w:b/>
                <w:color w:val="000000"/>
                <w:szCs w:val="20"/>
                <w:lang w:eastAsia="pt-BR"/>
              </w:rPr>
              <w:t>PLANILHA PARA FORMULAÇÃO DA PROPOSTA</w:t>
            </w:r>
          </w:p>
        </w:tc>
      </w:tr>
      <w:tr w:rsidR="00B35A01" w:rsidRPr="00BD595F" w:rsidTr="008F2445">
        <w:trPr>
          <w:cantSplit/>
          <w:trHeight w:val="182"/>
        </w:trPr>
        <w:tc>
          <w:tcPr>
            <w:tcW w:w="284" w:type="pct"/>
            <w:vMerge w:val="restar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Item</w:t>
            </w:r>
          </w:p>
        </w:tc>
        <w:tc>
          <w:tcPr>
            <w:tcW w:w="2505" w:type="pct"/>
            <w:vMerge w:val="restar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Descrição</w:t>
            </w:r>
          </w:p>
        </w:tc>
        <w:tc>
          <w:tcPr>
            <w:tcW w:w="451" w:type="pct"/>
            <w:vMerge w:val="restar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Quant.</w:t>
            </w:r>
          </w:p>
        </w:tc>
        <w:tc>
          <w:tcPr>
            <w:tcW w:w="286" w:type="pct"/>
            <w:vMerge w:val="restar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BD595F">
              <w:rPr>
                <w:rFonts w:ascii="Arial" w:eastAsia="Times New Roman" w:hAnsi="Arial" w:cs="Arial"/>
                <w:b/>
                <w:bCs/>
                <w:color w:val="000000"/>
                <w:szCs w:val="20"/>
                <w:lang w:eastAsia="pt-BR"/>
              </w:rPr>
              <w:t>Und</w:t>
            </w:r>
            <w:proofErr w:type="spellEnd"/>
            <w:r w:rsidRPr="00BD595F">
              <w:rPr>
                <w:rFonts w:ascii="Arial" w:eastAsia="Times New Roman" w:hAnsi="Arial" w:cs="Arial"/>
                <w:b/>
                <w:bCs/>
                <w:color w:val="000000"/>
                <w:szCs w:val="20"/>
                <w:lang w:eastAsia="pt-BR"/>
              </w:rPr>
              <w:t>.</w:t>
            </w:r>
          </w:p>
        </w:tc>
        <w:tc>
          <w:tcPr>
            <w:tcW w:w="933" w:type="pct"/>
            <w:gridSpan w:val="2"/>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Preço Unitário/Preço Total</w:t>
            </w:r>
          </w:p>
        </w:tc>
        <w:tc>
          <w:tcPr>
            <w:tcW w:w="541" w:type="pct"/>
            <w:vMerge w:val="restar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Total</w:t>
            </w:r>
          </w:p>
        </w:tc>
      </w:tr>
      <w:tr w:rsidR="00B35A01" w:rsidRPr="00BD595F" w:rsidTr="008F2445">
        <w:trPr>
          <w:cantSplit/>
          <w:trHeight w:val="182"/>
        </w:trPr>
        <w:tc>
          <w:tcPr>
            <w:tcW w:w="284" w:type="pct"/>
            <w:vMerge/>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505" w:type="pct"/>
            <w:vMerge/>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451" w:type="pct"/>
            <w:vMerge/>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86" w:type="pct"/>
            <w:vMerge/>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0" w:type="pc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Material</w:t>
            </w:r>
          </w:p>
        </w:tc>
        <w:tc>
          <w:tcPr>
            <w:tcW w:w="433" w:type="pct"/>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BD595F">
              <w:rPr>
                <w:rFonts w:ascii="Arial" w:eastAsia="Times New Roman" w:hAnsi="Arial" w:cs="Arial"/>
                <w:b/>
                <w:bCs/>
                <w:color w:val="000000"/>
                <w:szCs w:val="20"/>
                <w:lang w:eastAsia="pt-BR"/>
              </w:rPr>
              <w:t>Mão-de-obra</w:t>
            </w:r>
            <w:proofErr w:type="spellEnd"/>
          </w:p>
        </w:tc>
        <w:tc>
          <w:tcPr>
            <w:tcW w:w="541" w:type="pct"/>
            <w:vMerge/>
            <w:vAlign w:val="center"/>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r>
      <w:tr w:rsidR="00B35A01" w:rsidRPr="00BD595F" w:rsidTr="008F2445">
        <w:trPr>
          <w:trHeight w:val="182"/>
        </w:trPr>
        <w:tc>
          <w:tcPr>
            <w:tcW w:w="284" w:type="pct"/>
            <w:shd w:val="solid" w:color="E3E3E3" w:fill="auto"/>
            <w:vAlign w:val="center"/>
          </w:tcPr>
          <w:p w:rsidR="00B35A01" w:rsidRPr="00BD595F" w:rsidRDefault="00B35A01" w:rsidP="00014946">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1.</w:t>
            </w:r>
          </w:p>
        </w:tc>
        <w:tc>
          <w:tcPr>
            <w:tcW w:w="4716" w:type="pct"/>
            <w:gridSpan w:val="6"/>
            <w:shd w:val="solid" w:color="E3E3E3" w:fill="auto"/>
            <w:vAlign w:val="center"/>
          </w:tcPr>
          <w:p w:rsidR="00B35A01" w:rsidRPr="00BD595F" w:rsidRDefault="001D60B5" w:rsidP="00014946">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BD595F">
              <w:rPr>
                <w:rFonts w:ascii="Arial" w:eastAsia="Times New Roman" w:hAnsi="Arial" w:cs="Arial"/>
                <w:b/>
                <w:bCs/>
                <w:color w:val="000000"/>
                <w:szCs w:val="20"/>
                <w:lang w:eastAsia="pt-BR"/>
              </w:rPr>
              <w:t>MONTAGEM</w:t>
            </w:r>
          </w:p>
        </w:tc>
      </w:tr>
      <w:tr w:rsidR="001D60B5" w:rsidRPr="00BD595F" w:rsidTr="008F2445">
        <w:trPr>
          <w:trHeight w:val="182"/>
        </w:trPr>
        <w:tc>
          <w:tcPr>
            <w:tcW w:w="284" w:type="pct"/>
            <w:shd w:val="solid" w:color="E3E3E3" w:fill="auto"/>
            <w:vAlign w:val="center"/>
          </w:tcPr>
          <w:p w:rsidR="001D60B5" w:rsidRPr="00BD595F" w:rsidRDefault="001D60B5" w:rsidP="00014946">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1.1.</w:t>
            </w:r>
          </w:p>
        </w:tc>
        <w:tc>
          <w:tcPr>
            <w:tcW w:w="4716" w:type="pct"/>
            <w:gridSpan w:val="6"/>
            <w:shd w:val="solid" w:color="E3E3E3" w:fill="auto"/>
            <w:vAlign w:val="center"/>
          </w:tcPr>
          <w:p w:rsidR="001D60B5" w:rsidRPr="00BD595F" w:rsidRDefault="001D60B5" w:rsidP="00014946">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CENTRAIS</w:t>
            </w: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1.1.1</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 xml:space="preserve">BARRA FERRO CHATO 3/8 x </w:t>
            </w:r>
            <w:proofErr w:type="gramStart"/>
            <w:r w:rsidRPr="00BD595F">
              <w:rPr>
                <w:rFonts w:ascii="Arial" w:hAnsi="Arial" w:cs="Arial"/>
                <w:color w:val="000000"/>
              </w:rPr>
              <w:t>1</w:t>
            </w:r>
            <w:proofErr w:type="gramEnd"/>
            <w:r w:rsidRPr="00BD595F">
              <w:rPr>
                <w:rFonts w:ascii="Arial" w:hAnsi="Arial" w:cs="Arial"/>
                <w:color w:val="000000"/>
              </w:rPr>
              <w:t xml:space="preserve"> 5/8”</w:t>
            </w: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74,00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KG</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1.1.2</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roofErr w:type="gramStart"/>
            <w:r w:rsidRPr="00BD595F">
              <w:rPr>
                <w:rFonts w:ascii="Arial" w:hAnsi="Arial" w:cs="Arial"/>
                <w:color w:val="000000"/>
              </w:rPr>
              <w:t>PARAFUSO FRANCES ZINCADO, DIAMETRO 1/2”</w:t>
            </w:r>
            <w:proofErr w:type="gramEnd"/>
            <w:r w:rsidRPr="00BD595F">
              <w:rPr>
                <w:rFonts w:ascii="Arial" w:hAnsi="Arial" w:cs="Arial"/>
                <w:color w:val="000000"/>
              </w:rPr>
              <w:t>, COMPRIMENTO 2”, COM PORCA E ARRUELA</w:t>
            </w: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157,00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UN</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1.1.3</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CANTONEIRA AÇO ABAS IGUAIS (QUALQUER BITOLA), E=3/16</w:t>
            </w:r>
            <w:proofErr w:type="gramStart"/>
            <w:r w:rsidRPr="00BD595F">
              <w:rPr>
                <w:rFonts w:ascii="Arial" w:hAnsi="Arial" w:cs="Arial"/>
                <w:color w:val="000000"/>
              </w:rPr>
              <w:t>”</w:t>
            </w:r>
            <w:proofErr w:type="gramEnd"/>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54,00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KG</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1.1.4</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 xml:space="preserve">TABUA DE PINUS 1A QUALIDADE 20 X </w:t>
            </w:r>
            <w:proofErr w:type="gramStart"/>
            <w:r w:rsidRPr="00BD595F">
              <w:rPr>
                <w:rFonts w:ascii="Arial" w:hAnsi="Arial" w:cs="Arial"/>
                <w:color w:val="000000"/>
              </w:rPr>
              <w:t>300CM</w:t>
            </w:r>
            <w:proofErr w:type="gramEnd"/>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120,00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UN</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1.1.5</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SERRALHEIRO</w:t>
            </w: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135,60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H</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1.1.6</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AJUDANTE DE SERRALHEIRO</w:t>
            </w: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135,60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H</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8F2445" w:rsidRPr="00BD595F" w:rsidTr="008F2445">
        <w:trPr>
          <w:trHeight w:val="182"/>
        </w:trPr>
        <w:tc>
          <w:tcPr>
            <w:tcW w:w="284" w:type="pct"/>
            <w:vAlign w:val="center"/>
          </w:tcPr>
          <w:p w:rsidR="008F2445" w:rsidRPr="00BD595F" w:rsidRDefault="008F244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8F2445" w:rsidRPr="00BD595F" w:rsidRDefault="008F244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8F2445" w:rsidRPr="00BD595F" w:rsidRDefault="008F244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8F2445" w:rsidRPr="00BD595F" w:rsidRDefault="008F244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8F2445" w:rsidRPr="00BD595F" w:rsidRDefault="008F244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8F2445" w:rsidRPr="00BD595F" w:rsidRDefault="008F244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8F2445" w:rsidRPr="00BD595F" w:rsidRDefault="008F244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1.1.7</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PINTURA ÓLEO S/ESQUADR. FERRO-2 DEMÃOS-</w:t>
            </w:r>
            <w:proofErr w:type="gramStart"/>
            <w:r w:rsidRPr="00BD595F">
              <w:rPr>
                <w:rFonts w:ascii="Arial" w:hAnsi="Arial" w:cs="Arial"/>
                <w:color w:val="000000"/>
              </w:rPr>
              <w:t>INCL.</w:t>
            </w:r>
            <w:proofErr w:type="gramEnd"/>
            <w:r w:rsidRPr="00BD595F">
              <w:rPr>
                <w:rFonts w:ascii="Arial" w:hAnsi="Arial" w:cs="Arial"/>
                <w:color w:val="000000"/>
              </w:rPr>
              <w:t>ZARCAO</w:t>
            </w: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23,50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M2</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1D60B5">
            <w:pPr>
              <w:overflowPunct w:val="0"/>
              <w:autoSpaceDE w:val="0"/>
              <w:autoSpaceDN w:val="0"/>
              <w:adjustRightInd w:val="0"/>
              <w:spacing w:after="0" w:line="240" w:lineRule="auto"/>
              <w:textAlignment w:val="baseline"/>
              <w:rPr>
                <w:rFonts w:ascii="Arial" w:hAnsi="Arial" w:cs="Arial"/>
                <w:color w:val="000000"/>
              </w:rPr>
            </w:pPr>
            <w:r w:rsidRPr="00BD595F">
              <w:rPr>
                <w:rFonts w:ascii="Arial" w:hAnsi="Arial" w:cs="Arial"/>
                <w:color w:val="000000"/>
              </w:rPr>
              <w:t>1.1.8</w:t>
            </w:r>
          </w:p>
        </w:tc>
        <w:tc>
          <w:tcPr>
            <w:tcW w:w="2505" w:type="pct"/>
            <w:vAlign w:val="center"/>
          </w:tcPr>
          <w:p w:rsidR="001D60B5" w:rsidRPr="00BD595F" w:rsidRDefault="001D60B5" w:rsidP="001D60B5">
            <w:pPr>
              <w:overflowPunct w:val="0"/>
              <w:autoSpaceDE w:val="0"/>
              <w:autoSpaceDN w:val="0"/>
              <w:adjustRightInd w:val="0"/>
              <w:spacing w:after="0" w:line="240" w:lineRule="auto"/>
              <w:jc w:val="both"/>
              <w:textAlignment w:val="baseline"/>
              <w:rPr>
                <w:rFonts w:ascii="Arial" w:hAnsi="Arial" w:cs="Arial"/>
                <w:color w:val="000000"/>
              </w:rPr>
            </w:pPr>
            <w:r w:rsidRPr="00BD595F">
              <w:rPr>
                <w:rFonts w:ascii="Arial" w:hAnsi="Arial" w:cs="Arial"/>
                <w:color w:val="000000"/>
              </w:rPr>
              <w:t>VERNIZ POLIURETANO SOBRE MADEIRA-2 DEMAOS</w:t>
            </w:r>
          </w:p>
        </w:tc>
        <w:tc>
          <w:tcPr>
            <w:tcW w:w="451" w:type="pct"/>
            <w:vAlign w:val="center"/>
          </w:tcPr>
          <w:p w:rsidR="001D60B5" w:rsidRPr="00BD595F" w:rsidRDefault="001D60B5" w:rsidP="001D60B5">
            <w:pPr>
              <w:overflowPunct w:val="0"/>
              <w:autoSpaceDE w:val="0"/>
              <w:autoSpaceDN w:val="0"/>
              <w:adjustRightInd w:val="0"/>
              <w:spacing w:after="0" w:line="240" w:lineRule="auto"/>
              <w:jc w:val="right"/>
              <w:textAlignment w:val="baseline"/>
              <w:rPr>
                <w:rFonts w:ascii="Arial" w:hAnsi="Arial" w:cs="Arial"/>
                <w:color w:val="000000"/>
              </w:rPr>
            </w:pPr>
            <w:r w:rsidRPr="00BD595F">
              <w:rPr>
                <w:rFonts w:ascii="Arial" w:hAnsi="Arial" w:cs="Arial"/>
                <w:color w:val="000000"/>
              </w:rPr>
              <w:t>216,00</w:t>
            </w:r>
          </w:p>
        </w:tc>
        <w:tc>
          <w:tcPr>
            <w:tcW w:w="286" w:type="pct"/>
            <w:vAlign w:val="center"/>
          </w:tcPr>
          <w:p w:rsidR="001D60B5" w:rsidRPr="00BD595F" w:rsidRDefault="001D60B5" w:rsidP="001D60B5">
            <w:pPr>
              <w:overflowPunct w:val="0"/>
              <w:autoSpaceDE w:val="0"/>
              <w:autoSpaceDN w:val="0"/>
              <w:adjustRightInd w:val="0"/>
              <w:spacing w:after="0" w:line="240" w:lineRule="auto"/>
              <w:jc w:val="center"/>
              <w:textAlignment w:val="baseline"/>
              <w:rPr>
                <w:rFonts w:ascii="Arial" w:hAnsi="Arial" w:cs="Arial"/>
                <w:color w:val="000000"/>
              </w:rPr>
            </w:pPr>
            <w:r w:rsidRPr="00BD595F">
              <w:rPr>
                <w:rFonts w:ascii="Arial" w:hAnsi="Arial" w:cs="Arial"/>
                <w:color w:val="000000"/>
              </w:rPr>
              <w:t>M2</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284" w:type="pct"/>
            <w:vAlign w:val="center"/>
          </w:tcPr>
          <w:p w:rsidR="001D60B5" w:rsidRPr="00BD595F" w:rsidRDefault="001D60B5" w:rsidP="00014946">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505" w:type="pct"/>
          </w:tcPr>
          <w:p w:rsidR="001D60B5" w:rsidRPr="00BD595F" w:rsidRDefault="001D60B5" w:rsidP="00014946">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451" w:type="pct"/>
            <w:vAlign w:val="center"/>
          </w:tcPr>
          <w:p w:rsidR="001D60B5" w:rsidRPr="00BD595F" w:rsidRDefault="001D60B5" w:rsidP="000149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286" w:type="pct"/>
            <w:vAlign w:val="center"/>
          </w:tcPr>
          <w:p w:rsidR="001D60B5" w:rsidRPr="00BD595F" w:rsidRDefault="001D60B5" w:rsidP="0001494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182"/>
        </w:trPr>
        <w:tc>
          <w:tcPr>
            <w:tcW w:w="3526" w:type="pct"/>
            <w:gridSpan w:val="4"/>
            <w:vAlign w:val="center"/>
          </w:tcPr>
          <w:p w:rsidR="001D60B5" w:rsidRPr="00BD595F" w:rsidRDefault="001D60B5" w:rsidP="008F244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BD595F">
              <w:rPr>
                <w:rFonts w:ascii="Arial" w:eastAsia="Times New Roman" w:hAnsi="Arial" w:cs="Arial"/>
                <w:b/>
                <w:bCs/>
                <w:color w:val="000000"/>
                <w:szCs w:val="20"/>
                <w:lang w:eastAsia="pt-BR"/>
              </w:rPr>
              <w:t xml:space="preserve">Total de </w:t>
            </w:r>
            <w:r w:rsidR="008F2445" w:rsidRPr="00BD595F">
              <w:rPr>
                <w:rFonts w:ascii="Arial" w:eastAsia="Times New Roman" w:hAnsi="Arial" w:cs="Arial"/>
                <w:b/>
                <w:bCs/>
                <w:color w:val="000000"/>
                <w:szCs w:val="20"/>
                <w:lang w:eastAsia="pt-BR"/>
              </w:rPr>
              <w:t>MONTAGEM</w:t>
            </w:r>
            <w:r w:rsidRPr="00BD595F">
              <w:rPr>
                <w:rFonts w:ascii="Arial" w:eastAsia="Times New Roman" w:hAnsi="Arial" w:cs="Arial"/>
                <w:b/>
                <w:bCs/>
                <w:color w:val="000000"/>
                <w:szCs w:val="20"/>
                <w:lang w:eastAsia="pt-BR"/>
              </w:rPr>
              <w:t xml:space="preserve"> </w:t>
            </w:r>
          </w:p>
        </w:tc>
        <w:tc>
          <w:tcPr>
            <w:tcW w:w="500"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33"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541" w:type="pct"/>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1D60B5" w:rsidRPr="00BD595F" w:rsidTr="008F2445">
        <w:trPr>
          <w:trHeight w:val="375"/>
        </w:trPr>
        <w:tc>
          <w:tcPr>
            <w:tcW w:w="3526" w:type="pct"/>
            <w:gridSpan w:val="4"/>
            <w:shd w:val="solid" w:color="E3E3E3" w:fill="auto"/>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r w:rsidRPr="00BD595F">
              <w:rPr>
                <w:rFonts w:ascii="Arial" w:eastAsia="Times New Roman" w:hAnsi="Arial" w:cs="Arial"/>
                <w:b/>
                <w:bCs/>
                <w:color w:val="000000"/>
                <w:szCs w:val="20"/>
                <w:lang w:eastAsia="pt-BR"/>
              </w:rPr>
              <w:t>TOTAL DO ORÇAMENTO</w:t>
            </w:r>
          </w:p>
        </w:tc>
        <w:tc>
          <w:tcPr>
            <w:tcW w:w="500" w:type="pct"/>
            <w:shd w:val="solid" w:color="E3E3E3" w:fill="auto"/>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c>
          <w:tcPr>
            <w:tcW w:w="433" w:type="pct"/>
            <w:shd w:val="solid" w:color="E3E3E3" w:fill="auto"/>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c>
          <w:tcPr>
            <w:tcW w:w="541" w:type="pct"/>
            <w:shd w:val="solid" w:color="E3E3E3" w:fill="auto"/>
            <w:vAlign w:val="center"/>
          </w:tcPr>
          <w:p w:rsidR="001D60B5" w:rsidRPr="00BD595F" w:rsidRDefault="001D60B5" w:rsidP="00014946">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p>
        </w:tc>
      </w:tr>
    </w:tbl>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[&lt;LOCAL&gt;], [&lt;DATA&gt;].</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[&lt;ASSINATURA DO REPRESENTANTE LEGAL DO LICITANTE&gt;]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[&lt;NOME COMPLETO E SEM ABREVIAÇÕES DO REPRESENTANTE LEGAL DO LICITANTE&gt;]</w:t>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color w:val="000000"/>
          <w:szCs w:val="20"/>
          <w:lang w:eastAsia="pt-BR"/>
        </w:rPr>
        <w:t>[&lt;CARGO/FUNÇÃO DO REPRESENTANTE LEGAL DO LICITANTE&gt;]</w:t>
      </w: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B35A01" w:rsidRPr="00BD595F" w:rsidRDefault="00B35A01" w:rsidP="00B35A01">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TOMADA DE PREÇOS Nº 36/2018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PROCESSO Nº 1159/2018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roofErr w:type="gramStart"/>
      <w:r w:rsidRPr="00BD595F">
        <w:rPr>
          <w:rFonts w:ascii="Arial" w:eastAsia="Times New Roman" w:hAnsi="Arial" w:cs="Arial"/>
          <w:b/>
          <w:szCs w:val="20"/>
          <w:lang w:eastAsia="pt-BR"/>
        </w:rPr>
        <w:t>ANEXO VI</w:t>
      </w:r>
      <w:proofErr w:type="gramEnd"/>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MINUTA DO CONTRATO</w:t>
      </w:r>
    </w:p>
    <w:p w:rsidR="00B35A01" w:rsidRPr="00BD595F" w:rsidRDefault="00B35A01" w:rsidP="00B35A01">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           </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Contrato celebrado entre o Município de Ijuí, pessoa jurídica de direito público interno, com sede administrativa na Rua Benjamim Constant, 429 na cidade de IJUÍ-RS, CNPJ Nº. 90.738.196/0001-09, neste ato representado pelo Prefeito, Sr. Valdir </w:t>
      </w:r>
      <w:proofErr w:type="spellStart"/>
      <w:r w:rsidRPr="00BD595F">
        <w:rPr>
          <w:rFonts w:ascii="Arial" w:eastAsia="Times New Roman" w:hAnsi="Arial" w:cs="Arial"/>
          <w:szCs w:val="20"/>
          <w:lang w:eastAsia="pt-BR"/>
        </w:rPr>
        <w:t>Heck</w:t>
      </w:r>
      <w:proofErr w:type="spellEnd"/>
      <w:r w:rsidRPr="00BD595F">
        <w:rPr>
          <w:rFonts w:ascii="Arial" w:eastAsia="Times New Roman" w:hAnsi="Arial" w:cs="Arial"/>
          <w:szCs w:val="20"/>
          <w:lang w:eastAsia="pt-BR"/>
        </w:rPr>
        <w:t xml:space="preserve">, brasileiro, casado, administrador, residente e domiciliado em </w:t>
      </w: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/RS, na </w:t>
      </w:r>
      <w:proofErr w:type="spellStart"/>
      <w:r w:rsidRPr="00BD595F">
        <w:rPr>
          <w:rFonts w:ascii="Arial" w:eastAsia="Times New Roman" w:hAnsi="Arial" w:cs="Arial"/>
          <w:szCs w:val="20"/>
          <w:lang w:eastAsia="pt-BR"/>
        </w:rPr>
        <w:t>xxxxxxxxxxxxxxxxxxx</w:t>
      </w:r>
      <w:proofErr w:type="spellEnd"/>
      <w:r w:rsidRPr="00BD595F">
        <w:rPr>
          <w:rFonts w:ascii="Arial" w:eastAsia="Times New Roman" w:hAnsi="Arial" w:cs="Arial"/>
          <w:szCs w:val="20"/>
          <w:lang w:eastAsia="pt-BR"/>
        </w:rPr>
        <w:t xml:space="preserve">, portador da cédula de identidade nº. </w:t>
      </w:r>
      <w:proofErr w:type="spellStart"/>
      <w:proofErr w:type="gramStart"/>
      <w:r w:rsidRPr="00BD595F">
        <w:rPr>
          <w:rFonts w:ascii="Arial" w:eastAsia="Times New Roman" w:hAnsi="Arial" w:cs="Arial"/>
          <w:szCs w:val="20"/>
          <w:lang w:eastAsia="pt-BR"/>
        </w:rPr>
        <w:t>xxxxxxxxxx</w:t>
      </w:r>
      <w:proofErr w:type="spellEnd"/>
      <w:proofErr w:type="gramEnd"/>
      <w:r w:rsidRPr="00BD595F">
        <w:rPr>
          <w:rFonts w:ascii="Arial" w:eastAsia="Times New Roman" w:hAnsi="Arial" w:cs="Arial"/>
          <w:szCs w:val="20"/>
          <w:lang w:eastAsia="pt-BR"/>
        </w:rPr>
        <w:t xml:space="preserve"> e inscrito no CPF nº. </w:t>
      </w:r>
      <w:proofErr w:type="gramStart"/>
      <w:r w:rsidRPr="00BD595F">
        <w:rPr>
          <w:rFonts w:ascii="Arial" w:eastAsia="Times New Roman" w:hAnsi="Arial" w:cs="Arial"/>
          <w:szCs w:val="20"/>
          <w:lang w:eastAsia="pt-BR"/>
        </w:rPr>
        <w:t>xxx.</w:t>
      </w:r>
      <w:proofErr w:type="gramEnd"/>
      <w:r w:rsidRPr="00BD595F">
        <w:rPr>
          <w:rFonts w:ascii="Arial" w:eastAsia="Times New Roman" w:hAnsi="Arial" w:cs="Arial"/>
          <w:szCs w:val="20"/>
          <w:lang w:eastAsia="pt-BR"/>
        </w:rPr>
        <w:t>xxx.</w:t>
      </w:r>
      <w:proofErr w:type="spellStart"/>
      <w:r w:rsidRPr="00BD595F">
        <w:rPr>
          <w:rFonts w:ascii="Arial" w:eastAsia="Times New Roman" w:hAnsi="Arial" w:cs="Arial"/>
          <w:szCs w:val="20"/>
          <w:lang w:eastAsia="pt-BR"/>
        </w:rPr>
        <w:t>xxx</w:t>
      </w:r>
      <w:proofErr w:type="spellEnd"/>
      <w:r w:rsidRPr="00BD595F">
        <w:rPr>
          <w:rFonts w:ascii="Arial" w:eastAsia="Times New Roman" w:hAnsi="Arial" w:cs="Arial"/>
          <w:szCs w:val="20"/>
          <w:lang w:eastAsia="pt-BR"/>
        </w:rPr>
        <w:t xml:space="preserve">/xx, doravante denominado CONTRATANTE, e a empresa </w:t>
      </w:r>
      <w:proofErr w:type="spellStart"/>
      <w:r w:rsidRPr="00BD595F">
        <w:rPr>
          <w:rFonts w:ascii="Arial" w:eastAsia="Times New Roman" w:hAnsi="Arial" w:cs="Arial"/>
          <w:szCs w:val="20"/>
          <w:lang w:eastAsia="pt-BR"/>
        </w:rPr>
        <w:t>xxxxxxxxxxx</w:t>
      </w:r>
      <w:proofErr w:type="spellEnd"/>
      <w:r w:rsidRPr="00BD595F">
        <w:rPr>
          <w:rFonts w:ascii="Arial" w:eastAsia="Times New Roman" w:hAnsi="Arial" w:cs="Arial"/>
          <w:szCs w:val="20"/>
          <w:lang w:eastAsia="pt-BR"/>
        </w:rPr>
        <w:t xml:space="preserve">, pessoa jurídica de direito privado, com sede na rua </w:t>
      </w:r>
      <w:proofErr w:type="spellStart"/>
      <w:r w:rsidRPr="00BD595F">
        <w:rPr>
          <w:rFonts w:ascii="Arial" w:eastAsia="Times New Roman" w:hAnsi="Arial" w:cs="Arial"/>
          <w:szCs w:val="20"/>
          <w:lang w:eastAsia="pt-BR"/>
        </w:rPr>
        <w:t>xxxxxxxxx</w:t>
      </w:r>
      <w:proofErr w:type="spellEnd"/>
      <w:r w:rsidRPr="00BD595F">
        <w:rPr>
          <w:rFonts w:ascii="Arial" w:eastAsia="Times New Roman" w:hAnsi="Arial" w:cs="Arial"/>
          <w:szCs w:val="20"/>
          <w:lang w:eastAsia="pt-BR"/>
        </w:rPr>
        <w:t xml:space="preserve">, nº </w:t>
      </w:r>
      <w:proofErr w:type="spellStart"/>
      <w:r w:rsidRPr="00BD595F">
        <w:rPr>
          <w:rFonts w:ascii="Arial" w:eastAsia="Times New Roman" w:hAnsi="Arial" w:cs="Arial"/>
          <w:szCs w:val="20"/>
          <w:lang w:eastAsia="pt-BR"/>
        </w:rPr>
        <w:t>xxxxx</w:t>
      </w:r>
      <w:proofErr w:type="spellEnd"/>
      <w:r w:rsidRPr="00BD595F">
        <w:rPr>
          <w:rFonts w:ascii="Arial" w:eastAsia="Times New Roman" w:hAnsi="Arial" w:cs="Arial"/>
          <w:szCs w:val="20"/>
          <w:lang w:eastAsia="pt-BR"/>
        </w:rPr>
        <w:t xml:space="preserve"> no Bairro </w:t>
      </w:r>
      <w:proofErr w:type="spellStart"/>
      <w:r w:rsidRPr="00BD595F">
        <w:rPr>
          <w:rFonts w:ascii="Arial" w:eastAsia="Times New Roman" w:hAnsi="Arial" w:cs="Arial"/>
          <w:szCs w:val="20"/>
          <w:lang w:eastAsia="pt-BR"/>
        </w:rPr>
        <w:t>xxxxxxxxx</w:t>
      </w:r>
      <w:proofErr w:type="spellEnd"/>
      <w:r w:rsidRPr="00BD595F">
        <w:rPr>
          <w:rFonts w:ascii="Arial" w:eastAsia="Times New Roman" w:hAnsi="Arial" w:cs="Arial"/>
          <w:szCs w:val="20"/>
          <w:lang w:eastAsia="pt-BR"/>
        </w:rPr>
        <w:t xml:space="preserve">, na cidade </w:t>
      </w:r>
      <w:proofErr w:type="spellStart"/>
      <w:r w:rsidRPr="00BD595F">
        <w:rPr>
          <w:rFonts w:ascii="Arial" w:eastAsia="Times New Roman" w:hAnsi="Arial" w:cs="Arial"/>
          <w:szCs w:val="20"/>
          <w:lang w:eastAsia="pt-BR"/>
        </w:rPr>
        <w:t>xxxxxxxxx</w:t>
      </w:r>
      <w:proofErr w:type="spellEnd"/>
      <w:r w:rsidRPr="00BD595F">
        <w:rPr>
          <w:rFonts w:ascii="Arial" w:eastAsia="Times New Roman" w:hAnsi="Arial" w:cs="Arial"/>
          <w:szCs w:val="20"/>
          <w:lang w:eastAsia="pt-BR"/>
        </w:rPr>
        <w:t xml:space="preserve">, inscrita no CNPJ N.º </w:t>
      </w:r>
      <w:proofErr w:type="spellStart"/>
      <w:r w:rsidRPr="00BD595F">
        <w:rPr>
          <w:rFonts w:ascii="Arial" w:eastAsia="Times New Roman" w:hAnsi="Arial" w:cs="Arial"/>
          <w:szCs w:val="20"/>
          <w:lang w:eastAsia="pt-BR"/>
        </w:rPr>
        <w:t>xxxxxxxxxxx</w:t>
      </w:r>
      <w:proofErr w:type="spellEnd"/>
      <w:r w:rsidRPr="00BD595F">
        <w:rPr>
          <w:rFonts w:ascii="Arial" w:eastAsia="Times New Roman" w:hAnsi="Arial" w:cs="Arial"/>
          <w:szCs w:val="20"/>
          <w:lang w:eastAsia="pt-BR"/>
        </w:rPr>
        <w:t xml:space="preserve">, neste ato representada  por seu ( sócio-proprietário; sócio-gerente, procurador, diretor, etc.), Sr. </w:t>
      </w:r>
      <w:proofErr w:type="spellStart"/>
      <w:r w:rsidRPr="00BD595F">
        <w:rPr>
          <w:rFonts w:ascii="Arial" w:eastAsia="Times New Roman" w:hAnsi="Arial" w:cs="Arial"/>
          <w:szCs w:val="20"/>
          <w:lang w:eastAsia="pt-BR"/>
        </w:rPr>
        <w:t>xxxxxxxxxxxxxx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xxxxxxxxxxxx</w:t>
      </w:r>
      <w:proofErr w:type="spellEnd"/>
      <w:r w:rsidRPr="00BD595F">
        <w:rPr>
          <w:rFonts w:ascii="Arial" w:eastAsia="Times New Roman" w:hAnsi="Arial" w:cs="Arial"/>
          <w:szCs w:val="20"/>
          <w:lang w:eastAsia="pt-BR"/>
        </w:rPr>
        <w:t xml:space="preserve">, residente na Rua </w:t>
      </w:r>
      <w:proofErr w:type="spellStart"/>
      <w:r w:rsidRPr="00BD595F">
        <w:rPr>
          <w:rFonts w:ascii="Arial" w:eastAsia="Times New Roman" w:hAnsi="Arial" w:cs="Arial"/>
          <w:szCs w:val="20"/>
          <w:lang w:eastAsia="pt-BR"/>
        </w:rPr>
        <w:t>xxxxxxxx</w:t>
      </w:r>
      <w:proofErr w:type="spellEnd"/>
      <w:r w:rsidRPr="00BD595F">
        <w:rPr>
          <w:rFonts w:ascii="Arial" w:eastAsia="Times New Roman" w:hAnsi="Arial" w:cs="Arial"/>
          <w:szCs w:val="20"/>
          <w:lang w:eastAsia="pt-BR"/>
        </w:rPr>
        <w:t xml:space="preserve">, n° </w:t>
      </w:r>
      <w:proofErr w:type="spellStart"/>
      <w:r w:rsidRPr="00BD595F">
        <w:rPr>
          <w:rFonts w:ascii="Arial" w:eastAsia="Times New Roman" w:hAnsi="Arial" w:cs="Arial"/>
          <w:szCs w:val="20"/>
          <w:lang w:eastAsia="pt-BR"/>
        </w:rPr>
        <w:t>xxxxx</w:t>
      </w:r>
      <w:proofErr w:type="spellEnd"/>
      <w:r w:rsidRPr="00BD595F">
        <w:rPr>
          <w:rFonts w:ascii="Arial" w:eastAsia="Times New Roman" w:hAnsi="Arial" w:cs="Arial"/>
          <w:szCs w:val="20"/>
          <w:lang w:eastAsia="pt-BR"/>
        </w:rPr>
        <w:t xml:space="preserve"> no Bairro </w:t>
      </w:r>
      <w:proofErr w:type="spellStart"/>
      <w:r w:rsidRPr="00BD595F">
        <w:rPr>
          <w:rFonts w:ascii="Arial" w:eastAsia="Times New Roman" w:hAnsi="Arial" w:cs="Arial"/>
          <w:szCs w:val="20"/>
          <w:lang w:eastAsia="pt-BR"/>
        </w:rPr>
        <w:t>xxxxxxxxxxx</w:t>
      </w:r>
      <w:proofErr w:type="spellEnd"/>
      <w:r w:rsidRPr="00BD595F">
        <w:rPr>
          <w:rFonts w:ascii="Arial" w:eastAsia="Times New Roman" w:hAnsi="Arial" w:cs="Arial"/>
          <w:szCs w:val="20"/>
          <w:lang w:eastAsia="pt-BR"/>
        </w:rPr>
        <w:t xml:space="preserve">,  na cidade de </w:t>
      </w:r>
      <w:proofErr w:type="spellStart"/>
      <w:r w:rsidRPr="00BD595F">
        <w:rPr>
          <w:rFonts w:ascii="Arial" w:eastAsia="Times New Roman" w:hAnsi="Arial" w:cs="Arial"/>
          <w:szCs w:val="20"/>
          <w:lang w:eastAsia="pt-BR"/>
        </w:rPr>
        <w:t>xxxxxxxxx</w:t>
      </w:r>
      <w:proofErr w:type="spellEnd"/>
      <w:r w:rsidRPr="00BD595F">
        <w:rPr>
          <w:rFonts w:ascii="Arial" w:eastAsia="Times New Roman" w:hAnsi="Arial" w:cs="Arial"/>
          <w:szCs w:val="20"/>
          <w:lang w:eastAsia="pt-BR"/>
        </w:rPr>
        <w:t xml:space="preserve">, portador da cédula de identidade nº. </w:t>
      </w:r>
      <w:proofErr w:type="spellStart"/>
      <w:proofErr w:type="gramStart"/>
      <w:r w:rsidRPr="00BD595F">
        <w:rPr>
          <w:rFonts w:ascii="Arial" w:eastAsia="Times New Roman" w:hAnsi="Arial" w:cs="Arial"/>
          <w:szCs w:val="20"/>
          <w:lang w:eastAsia="pt-BR"/>
        </w:rPr>
        <w:t>xxxxxxxxxx</w:t>
      </w:r>
      <w:proofErr w:type="spellEnd"/>
      <w:proofErr w:type="gramEnd"/>
      <w:r w:rsidRPr="00BD595F">
        <w:rPr>
          <w:rFonts w:ascii="Arial" w:eastAsia="Times New Roman" w:hAnsi="Arial" w:cs="Arial"/>
          <w:szCs w:val="20"/>
          <w:lang w:eastAsia="pt-BR"/>
        </w:rPr>
        <w:t xml:space="preserve">, inscrito no  CPF N.º </w:t>
      </w:r>
      <w:proofErr w:type="spellStart"/>
      <w:r w:rsidRPr="00BD595F">
        <w:rPr>
          <w:rFonts w:ascii="Arial" w:eastAsia="Times New Roman" w:hAnsi="Arial" w:cs="Arial"/>
          <w:szCs w:val="20"/>
          <w:lang w:eastAsia="pt-BR"/>
        </w:rPr>
        <w:t>xxxxxxxxxxxx</w:t>
      </w:r>
      <w:proofErr w:type="spellEnd"/>
      <w:r w:rsidRPr="00BD595F">
        <w:rPr>
          <w:rFonts w:ascii="Arial" w:eastAsia="Times New Roman" w:hAnsi="Arial" w:cs="Arial"/>
          <w:szCs w:val="20"/>
          <w:lang w:eastAsia="pt-BR"/>
        </w:rPr>
        <w:t>, doravante denominada  CONTRATADA, para execução do objeto  discriminado na Cláusula Primeira deste instrumento.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presente contrato tem seu respectivo fundamento e finalidade na consecução do objeto contratado, descrito abaixo, constante da TOMADA DE PREÇOS N° 36/2018 - PROCESSO N° 1159/2018, regendo-se pela Lei Federal nº 8.666/93 e legislação pertinente, assim como pelas condições do edital, pelos termos da proposta e pelas cláusulas a seguir expressas, definidoras dos direitos, obrigações e responsabilidades das partes.</w:t>
      </w:r>
    </w:p>
    <w:p w:rsidR="00B35A01" w:rsidRPr="00BD595F" w:rsidRDefault="00B35A01" w:rsidP="00B35A01">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PRIMEIRA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DO OBJETO</w:t>
      </w:r>
    </w:p>
    <w:p w:rsidR="00643990" w:rsidRPr="00BD595F" w:rsidRDefault="00643990" w:rsidP="0064399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BD595F">
        <w:rPr>
          <w:rFonts w:ascii="Arial" w:eastAsia="Times New Roman" w:hAnsi="Arial" w:cs="Arial"/>
          <w:szCs w:val="20"/>
          <w:lang w:eastAsia="pt-BR"/>
        </w:rPr>
        <w:tab/>
      </w:r>
      <w:r w:rsidR="00B35A01" w:rsidRPr="00BD595F">
        <w:rPr>
          <w:rFonts w:ascii="Arial" w:eastAsia="Times New Roman" w:hAnsi="Arial" w:cs="Arial"/>
          <w:szCs w:val="20"/>
          <w:lang w:eastAsia="pt-BR"/>
        </w:rPr>
        <w:t xml:space="preserve">O presente contrato tem por objeto </w:t>
      </w:r>
      <w:r w:rsidRPr="00BD595F">
        <w:rPr>
          <w:rFonts w:ascii="Arial" w:eastAsia="Times New Roman" w:hAnsi="Arial" w:cs="Arial"/>
          <w:bCs/>
          <w:szCs w:val="20"/>
          <w:lang w:eastAsia="pt-BR"/>
        </w:rPr>
        <w:t>a contratação de execução global para fabricação e instalação de prateleiras na Secretaria Municipal da Saúde.</w:t>
      </w:r>
    </w:p>
    <w:p w:rsidR="00B35A01" w:rsidRPr="00BD595F" w:rsidRDefault="00643990" w:rsidP="00643990">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bCs/>
          <w:szCs w:val="20"/>
          <w:lang w:eastAsia="pt-BR"/>
        </w:rPr>
        <w:t xml:space="preserve">PARÁGRAFO ÚNICO: </w:t>
      </w:r>
      <w:r w:rsidRPr="00BD595F">
        <w:rPr>
          <w:rFonts w:ascii="Arial" w:eastAsia="Times New Roman" w:hAnsi="Arial" w:cs="Arial"/>
          <w:szCs w:val="20"/>
          <w:lang w:eastAsia="pt-BR"/>
        </w:rPr>
        <w:t xml:space="preserve">A empresa contratada deverá executar os serviços de acordo com o memorial descritivo, planilha orçamentária, projetos e demais elementos técnicos anexos à </w:t>
      </w:r>
      <w:r w:rsidRPr="00BD595F">
        <w:rPr>
          <w:rFonts w:ascii="Arial" w:eastAsia="Times New Roman" w:hAnsi="Arial" w:cs="Arial"/>
          <w:b/>
          <w:szCs w:val="20"/>
          <w:lang w:eastAsia="pt-BR"/>
        </w:rPr>
        <w:t>Requisição Interna nº 900/2018 – SMS</w:t>
      </w:r>
      <w:r w:rsidRPr="00BD595F">
        <w:rPr>
          <w:rFonts w:ascii="Arial" w:eastAsia="Times New Roman" w:hAnsi="Arial" w:cs="Arial"/>
          <w:szCs w:val="20"/>
          <w:lang w:eastAsia="pt-BR"/>
        </w:rPr>
        <w:t xml:space="preserve"> (Anexo VII do edital).</w:t>
      </w:r>
    </w:p>
    <w:p w:rsidR="00B35A01" w:rsidRPr="00BD595F" w:rsidRDefault="00B35A01" w:rsidP="00B35A01">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SEGUNDA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DO PREÇO</w:t>
      </w:r>
    </w:p>
    <w:p w:rsidR="00B35A01" w:rsidRPr="00BD595F" w:rsidRDefault="00B35A01" w:rsidP="00B35A01">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preço total para o presente contrato é de R$ </w:t>
      </w:r>
      <w:proofErr w:type="spellStart"/>
      <w:r w:rsidRPr="00BD595F">
        <w:rPr>
          <w:rFonts w:ascii="Arial" w:eastAsia="Times New Roman" w:hAnsi="Arial" w:cs="Arial"/>
          <w:szCs w:val="20"/>
          <w:lang w:eastAsia="pt-BR"/>
        </w:rPr>
        <w:t>xxxxxxxxxxx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xxxxxxxxxxxxxxxxxx</w:t>
      </w:r>
      <w:proofErr w:type="spellEnd"/>
      <w:r w:rsidRPr="00BD595F">
        <w:rPr>
          <w:rFonts w:ascii="Arial" w:eastAsia="Times New Roman" w:hAnsi="Arial" w:cs="Arial"/>
          <w:szCs w:val="20"/>
          <w:lang w:eastAsia="pt-BR"/>
        </w:rPr>
        <w:t xml:space="preserve">), sendo R$ </w:t>
      </w:r>
      <w:proofErr w:type="spellStart"/>
      <w:r w:rsidRPr="00BD595F">
        <w:rPr>
          <w:rFonts w:ascii="Arial" w:eastAsia="Times New Roman" w:hAnsi="Arial" w:cs="Arial"/>
          <w:szCs w:val="20"/>
          <w:lang w:eastAsia="pt-BR"/>
        </w:rPr>
        <w:t>xxxxxxxxxxx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xxxxxxxxxxxxxxxxxx</w:t>
      </w:r>
      <w:proofErr w:type="spellEnd"/>
      <w:r w:rsidRPr="00BD595F">
        <w:rPr>
          <w:rFonts w:ascii="Arial" w:eastAsia="Times New Roman" w:hAnsi="Arial" w:cs="Arial"/>
          <w:szCs w:val="20"/>
          <w:lang w:eastAsia="pt-BR"/>
        </w:rPr>
        <w:t xml:space="preserve">) relativos aos materiais e R$ </w:t>
      </w:r>
      <w:proofErr w:type="spellStart"/>
      <w:r w:rsidRPr="00BD595F">
        <w:rPr>
          <w:rFonts w:ascii="Arial" w:eastAsia="Times New Roman" w:hAnsi="Arial" w:cs="Arial"/>
          <w:szCs w:val="20"/>
          <w:lang w:eastAsia="pt-BR"/>
        </w:rPr>
        <w:t>xxxxxxxxxxx</w:t>
      </w:r>
      <w:proofErr w:type="spellEnd"/>
      <w:r w:rsidRPr="00BD595F">
        <w:rPr>
          <w:rFonts w:ascii="Arial" w:eastAsia="Times New Roman" w:hAnsi="Arial" w:cs="Arial"/>
          <w:szCs w:val="20"/>
          <w:lang w:eastAsia="pt-BR"/>
        </w:rPr>
        <w:t xml:space="preserve"> (</w:t>
      </w:r>
      <w:proofErr w:type="spellStart"/>
      <w:r w:rsidRPr="00BD595F">
        <w:rPr>
          <w:rFonts w:ascii="Arial" w:eastAsia="Times New Roman" w:hAnsi="Arial" w:cs="Arial"/>
          <w:szCs w:val="20"/>
          <w:lang w:eastAsia="pt-BR"/>
        </w:rPr>
        <w:t>xxxxxxxxxxxxxxxxxx</w:t>
      </w:r>
      <w:proofErr w:type="spellEnd"/>
      <w:r w:rsidRPr="00BD595F">
        <w:rPr>
          <w:rFonts w:ascii="Arial" w:eastAsia="Times New Roman" w:hAnsi="Arial" w:cs="Arial"/>
          <w:szCs w:val="20"/>
          <w:lang w:eastAsia="pt-BR"/>
        </w:rPr>
        <w:t xml:space="preserve">) relativos </w:t>
      </w:r>
      <w:proofErr w:type="gramStart"/>
      <w:r w:rsidRPr="00BD595F">
        <w:rPr>
          <w:rFonts w:ascii="Arial" w:eastAsia="Times New Roman" w:hAnsi="Arial" w:cs="Arial"/>
          <w:szCs w:val="20"/>
          <w:lang w:eastAsia="pt-BR"/>
        </w:rPr>
        <w:t>a</w:t>
      </w:r>
      <w:proofErr w:type="gramEnd"/>
      <w:r w:rsidRPr="00BD595F">
        <w:rPr>
          <w:rFonts w:ascii="Arial" w:eastAsia="Times New Roman" w:hAnsi="Arial" w:cs="Arial"/>
          <w:szCs w:val="20"/>
          <w:lang w:eastAsia="pt-BR"/>
        </w:rPr>
        <w:t xml:space="preserve"> mão de obra, constante da proposta vencedora da licitação, aceito pela CONTRATADA, entendido este como preço justo e suficiente para total execução do presente objeto, conforme empenho de n° </w:t>
      </w:r>
      <w:proofErr w:type="spellStart"/>
      <w:r w:rsidRPr="00BD595F">
        <w:rPr>
          <w:rFonts w:ascii="Arial" w:eastAsia="Times New Roman" w:hAnsi="Arial" w:cs="Arial"/>
          <w:szCs w:val="20"/>
          <w:lang w:eastAsia="pt-BR"/>
        </w:rPr>
        <w:t>xxx</w:t>
      </w:r>
      <w:proofErr w:type="spellEnd"/>
      <w:r w:rsidRPr="00BD595F">
        <w:rPr>
          <w:rFonts w:ascii="Arial" w:eastAsia="Times New Roman" w:hAnsi="Arial" w:cs="Arial"/>
          <w:szCs w:val="20"/>
          <w:lang w:eastAsia="pt-BR"/>
        </w:rPr>
        <w:t>/</w:t>
      </w:r>
      <w:proofErr w:type="spellStart"/>
      <w:r w:rsidRPr="00BD595F">
        <w:rPr>
          <w:rFonts w:ascii="Arial" w:eastAsia="Times New Roman" w:hAnsi="Arial" w:cs="Arial"/>
          <w:szCs w:val="20"/>
          <w:lang w:eastAsia="pt-BR"/>
        </w:rPr>
        <w:t>xxxx</w:t>
      </w:r>
      <w:proofErr w:type="spellEnd"/>
      <w:r w:rsidRPr="00BD595F">
        <w:rPr>
          <w:rFonts w:ascii="Arial" w:eastAsia="Times New Roman" w:hAnsi="Arial" w:cs="Arial"/>
          <w:szCs w:val="20"/>
          <w:lang w:eastAsia="pt-BR"/>
        </w:rPr>
        <w:t xml:space="preserve"> emitido em </w:t>
      </w:r>
      <w:proofErr w:type="spellStart"/>
      <w:r w:rsidRPr="00BD595F">
        <w:rPr>
          <w:rFonts w:ascii="Arial" w:eastAsia="Times New Roman" w:hAnsi="Arial" w:cs="Arial"/>
          <w:szCs w:val="20"/>
          <w:lang w:eastAsia="pt-BR"/>
        </w:rPr>
        <w:t>xx</w:t>
      </w:r>
      <w:proofErr w:type="spellEnd"/>
      <w:r w:rsidRPr="00BD595F">
        <w:rPr>
          <w:rFonts w:ascii="Arial" w:eastAsia="Times New Roman" w:hAnsi="Arial" w:cs="Arial"/>
          <w:szCs w:val="20"/>
          <w:lang w:eastAsia="pt-BR"/>
        </w:rPr>
        <w:t>/</w:t>
      </w:r>
      <w:proofErr w:type="spellStart"/>
      <w:r w:rsidRPr="00BD595F">
        <w:rPr>
          <w:rFonts w:ascii="Arial" w:eastAsia="Times New Roman" w:hAnsi="Arial" w:cs="Arial"/>
          <w:szCs w:val="20"/>
          <w:lang w:eastAsia="pt-BR"/>
        </w:rPr>
        <w:t>xx</w:t>
      </w:r>
      <w:proofErr w:type="spellEnd"/>
      <w:r w:rsidRPr="00BD595F">
        <w:rPr>
          <w:rFonts w:ascii="Arial" w:eastAsia="Times New Roman" w:hAnsi="Arial" w:cs="Arial"/>
          <w:szCs w:val="20"/>
          <w:lang w:eastAsia="pt-BR"/>
        </w:rPr>
        <w:t>/</w:t>
      </w:r>
      <w:proofErr w:type="spellStart"/>
      <w:r w:rsidRPr="00BD595F">
        <w:rPr>
          <w:rFonts w:ascii="Arial" w:eastAsia="Times New Roman" w:hAnsi="Arial" w:cs="Arial"/>
          <w:szCs w:val="20"/>
          <w:lang w:eastAsia="pt-BR"/>
        </w:rPr>
        <w:t>xxxx</w:t>
      </w:r>
      <w:proofErr w:type="spellEnd"/>
      <w:r w:rsidRPr="00BD595F">
        <w:rPr>
          <w:rFonts w:ascii="Arial" w:eastAsia="Times New Roman" w:hAnsi="Arial" w:cs="Arial"/>
          <w:szCs w:val="20"/>
          <w:lang w:eastAsia="pt-BR"/>
        </w:rPr>
        <w:t>.</w:t>
      </w:r>
    </w:p>
    <w:p w:rsidR="00B35A01" w:rsidRPr="00BD595F" w:rsidRDefault="00B35A01" w:rsidP="00B35A01">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TERCEIRA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CLASSIFICAÇÃO FUNCIONAL PROGRAMÁTICA E DA CATEGORIA ECONÔMICA DO CRÉDITO</w:t>
      </w:r>
    </w:p>
    <w:p w:rsidR="00B35A01" w:rsidRPr="00BD595F" w:rsidRDefault="00B35A01" w:rsidP="00B35A01">
      <w:pPr>
        <w:overflowPunct w:val="0"/>
        <w:autoSpaceDE w:val="0"/>
        <w:autoSpaceDN w:val="0"/>
        <w:adjustRightInd w:val="0"/>
        <w:spacing w:after="0" w:line="240" w:lineRule="auto"/>
        <w:ind w:firstLine="851"/>
        <w:jc w:val="both"/>
        <w:textAlignment w:val="baseline"/>
        <w:rPr>
          <w:rFonts w:ascii="Arial" w:eastAsia="Times New Roman" w:hAnsi="Arial" w:cs="Arial"/>
          <w:sz w:val="2"/>
          <w:szCs w:val="20"/>
          <w:lang w:eastAsia="pt-BR"/>
        </w:rPr>
      </w:pPr>
      <w:r w:rsidRPr="00BD595F">
        <w:rPr>
          <w:rFonts w:ascii="Arial" w:eastAsia="Times New Roman" w:hAnsi="Arial" w:cs="Arial"/>
          <w:szCs w:val="20"/>
          <w:lang w:eastAsia="pt-BR"/>
        </w:rPr>
        <w:t>As despesas decorrentes do presente contrato correrão por conta da seguinte dotação orçamentária:</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CellMar>
          <w:left w:w="70" w:type="dxa"/>
          <w:right w:w="70" w:type="dxa"/>
        </w:tblCellMar>
        <w:tblLook w:val="0000"/>
      </w:tblPr>
      <w:tblGrid>
        <w:gridCol w:w="764"/>
        <w:gridCol w:w="9015"/>
      </w:tblGrid>
      <w:tr w:rsidR="00B35A01" w:rsidRPr="00BD595F" w:rsidTr="00643990">
        <w:tc>
          <w:tcPr>
            <w:tcW w:w="9779"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Órgão</w:t>
            </w:r>
          </w:p>
        </w:tc>
      </w:tr>
      <w:tr w:rsidR="00B35A01" w:rsidRPr="00BD595F" w:rsidTr="00643990">
        <w:tc>
          <w:tcPr>
            <w:tcW w:w="764"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 xml:space="preserve">12 </w:t>
            </w:r>
          </w:p>
        </w:tc>
        <w:tc>
          <w:tcPr>
            <w:tcW w:w="901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 xml:space="preserve">SECRETARIA MUNICIPAL DA SAÚDE </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921"/>
        <w:gridCol w:w="9072"/>
      </w:tblGrid>
      <w:tr w:rsidR="00B35A01" w:rsidRPr="00BD595F" w:rsidTr="00014946">
        <w:tc>
          <w:tcPr>
            <w:tcW w:w="9993"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Unidade</w:t>
            </w:r>
          </w:p>
        </w:tc>
      </w:tr>
      <w:tr w:rsidR="00B35A01" w:rsidRPr="00BD595F" w:rsidTr="00014946">
        <w:tc>
          <w:tcPr>
            <w:tcW w:w="92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1202</w:t>
            </w:r>
          </w:p>
        </w:tc>
        <w:tc>
          <w:tcPr>
            <w:tcW w:w="907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COORD. DO FUNDO MUN. DE SAÚDE-</w:t>
            </w:r>
            <w:proofErr w:type="gramStart"/>
            <w:r w:rsidRPr="00BD595F">
              <w:rPr>
                <w:rFonts w:ascii="Arial" w:eastAsia="Times New Roman" w:hAnsi="Arial" w:cs="Arial"/>
                <w:sz w:val="16"/>
                <w:szCs w:val="16"/>
                <w:lang w:eastAsia="pt-BR"/>
              </w:rPr>
              <w:t>UNIÃO</w:t>
            </w:r>
            <w:proofErr w:type="gramEnd"/>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B35A01" w:rsidRPr="00BD595F" w:rsidTr="00014946">
        <w:tc>
          <w:tcPr>
            <w:tcW w:w="9993"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Função</w:t>
            </w:r>
          </w:p>
        </w:tc>
      </w:tr>
      <w:tr w:rsidR="00B35A01" w:rsidRPr="00BD595F" w:rsidTr="00014946">
        <w:tc>
          <w:tcPr>
            <w:tcW w:w="92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10</w:t>
            </w:r>
          </w:p>
        </w:tc>
        <w:tc>
          <w:tcPr>
            <w:tcW w:w="907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Saúde</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B35A01" w:rsidRPr="00BD595F" w:rsidTr="00014946">
        <w:tc>
          <w:tcPr>
            <w:tcW w:w="9993"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BD595F">
              <w:rPr>
                <w:rFonts w:ascii="Arial" w:eastAsia="Times New Roman" w:hAnsi="Arial" w:cs="Arial"/>
                <w:sz w:val="16"/>
                <w:szCs w:val="16"/>
                <w:lang w:eastAsia="pt-BR"/>
              </w:rPr>
              <w:t>Sub-função</w:t>
            </w:r>
            <w:proofErr w:type="spellEnd"/>
            <w:proofErr w:type="gramEnd"/>
          </w:p>
        </w:tc>
      </w:tr>
      <w:tr w:rsidR="00B35A01" w:rsidRPr="00BD595F" w:rsidTr="00014946">
        <w:tc>
          <w:tcPr>
            <w:tcW w:w="92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301</w:t>
            </w:r>
          </w:p>
        </w:tc>
        <w:tc>
          <w:tcPr>
            <w:tcW w:w="907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Atenção Básica</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B35A01" w:rsidRPr="00BD595F" w:rsidTr="00014946">
        <w:tc>
          <w:tcPr>
            <w:tcW w:w="9993"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Programa</w:t>
            </w:r>
          </w:p>
        </w:tc>
      </w:tr>
      <w:tr w:rsidR="00B35A01" w:rsidRPr="00BD595F" w:rsidTr="00014946">
        <w:tc>
          <w:tcPr>
            <w:tcW w:w="92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122</w:t>
            </w:r>
          </w:p>
        </w:tc>
        <w:tc>
          <w:tcPr>
            <w:tcW w:w="907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Qualificação da Atenção Básica</w:t>
            </w: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496"/>
        <w:gridCol w:w="992"/>
        <w:gridCol w:w="8505"/>
      </w:tblGrid>
      <w:tr w:rsidR="00B35A01" w:rsidRPr="00BD595F" w:rsidTr="00014946">
        <w:tc>
          <w:tcPr>
            <w:tcW w:w="9993" w:type="dxa"/>
            <w:gridSpan w:val="3"/>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Projeto/Atividade</w:t>
            </w:r>
          </w:p>
        </w:tc>
      </w:tr>
      <w:tr w:rsidR="00B35A01" w:rsidRPr="00BD595F" w:rsidTr="00014946">
        <w:tc>
          <w:tcPr>
            <w:tcW w:w="496"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BD595F">
              <w:rPr>
                <w:rFonts w:ascii="Arial" w:eastAsia="Times New Roman" w:hAnsi="Arial" w:cs="Arial"/>
                <w:sz w:val="16"/>
                <w:szCs w:val="16"/>
                <w:lang w:eastAsia="pt-BR"/>
              </w:rPr>
              <w:t>2</w:t>
            </w:r>
            <w:proofErr w:type="gramEnd"/>
          </w:p>
        </w:tc>
        <w:tc>
          <w:tcPr>
            <w:tcW w:w="992"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170</w:t>
            </w:r>
          </w:p>
        </w:tc>
        <w:tc>
          <w:tcPr>
            <w:tcW w:w="850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Sistema Único de Saúde (SMS)</w:t>
            </w:r>
          </w:p>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1063"/>
        <w:gridCol w:w="2809"/>
        <w:gridCol w:w="6121"/>
      </w:tblGrid>
      <w:tr w:rsidR="00B35A01" w:rsidRPr="00BD595F" w:rsidTr="00014946">
        <w:tc>
          <w:tcPr>
            <w:tcW w:w="106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Despesa</w:t>
            </w:r>
          </w:p>
        </w:tc>
        <w:tc>
          <w:tcPr>
            <w:tcW w:w="280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Código fonte de recurso</w:t>
            </w:r>
          </w:p>
        </w:tc>
        <w:tc>
          <w:tcPr>
            <w:tcW w:w="612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Nome fonte de recurso</w:t>
            </w:r>
          </w:p>
        </w:tc>
      </w:tr>
      <w:tr w:rsidR="00B35A01" w:rsidRPr="00BD595F" w:rsidTr="00014946">
        <w:tc>
          <w:tcPr>
            <w:tcW w:w="1063"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10397</w:t>
            </w:r>
          </w:p>
        </w:tc>
        <w:tc>
          <w:tcPr>
            <w:tcW w:w="2809"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4590</w:t>
            </w:r>
          </w:p>
        </w:tc>
        <w:tc>
          <w:tcPr>
            <w:tcW w:w="6121"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 xml:space="preserve">Limite financeiro da </w:t>
            </w:r>
            <w:proofErr w:type="gramStart"/>
            <w:r w:rsidRPr="00BD595F">
              <w:rPr>
                <w:rFonts w:ascii="Arial" w:eastAsia="Times New Roman" w:hAnsi="Arial" w:cs="Arial"/>
                <w:sz w:val="16"/>
                <w:szCs w:val="16"/>
                <w:lang w:eastAsia="pt-BR"/>
              </w:rPr>
              <w:t xml:space="preserve">Média e Alta </w:t>
            </w:r>
            <w:proofErr w:type="spellStart"/>
            <w:r w:rsidRPr="00BD595F">
              <w:rPr>
                <w:rFonts w:ascii="Arial" w:eastAsia="Times New Roman" w:hAnsi="Arial" w:cs="Arial"/>
                <w:sz w:val="16"/>
                <w:szCs w:val="16"/>
                <w:lang w:eastAsia="pt-BR"/>
              </w:rPr>
              <w:t>Comple</w:t>
            </w:r>
            <w:proofErr w:type="spellEnd"/>
            <w:proofErr w:type="gramEnd"/>
          </w:p>
        </w:tc>
      </w:tr>
    </w:tbl>
    <w:p w:rsidR="00B35A01" w:rsidRPr="00BD595F" w:rsidRDefault="00B35A01"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p w:rsidR="00643990" w:rsidRPr="00BD595F" w:rsidRDefault="00643990" w:rsidP="00B35A01">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3098"/>
        <w:gridCol w:w="6895"/>
      </w:tblGrid>
      <w:tr w:rsidR="00B35A01" w:rsidRPr="00BD595F" w:rsidTr="00014946">
        <w:tc>
          <w:tcPr>
            <w:tcW w:w="9993" w:type="dxa"/>
            <w:gridSpan w:val="2"/>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Categoria econômica</w:t>
            </w:r>
          </w:p>
        </w:tc>
      </w:tr>
      <w:tr w:rsidR="00B35A01" w:rsidRPr="00BD595F" w:rsidTr="00014946">
        <w:tc>
          <w:tcPr>
            <w:tcW w:w="3098"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339039160000</w:t>
            </w:r>
          </w:p>
        </w:tc>
        <w:tc>
          <w:tcPr>
            <w:tcW w:w="6895" w:type="dxa"/>
          </w:tcPr>
          <w:p w:rsidR="00B35A01" w:rsidRPr="00BD595F" w:rsidRDefault="00B35A01" w:rsidP="000149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BD595F">
              <w:rPr>
                <w:rFonts w:ascii="Arial" w:eastAsia="Times New Roman" w:hAnsi="Arial" w:cs="Arial"/>
                <w:sz w:val="16"/>
                <w:szCs w:val="16"/>
                <w:lang w:eastAsia="pt-BR"/>
              </w:rPr>
              <w:t>MANUTENÇÃO E CONSERVAÇÃO DE BENS IMÓVEIS</w:t>
            </w:r>
          </w:p>
        </w:tc>
      </w:tr>
    </w:tbl>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QUARTA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EXECUÇÃO</w:t>
      </w:r>
    </w:p>
    <w:p w:rsidR="00B35A01" w:rsidRPr="00BD595F" w:rsidRDefault="00B35A01" w:rsidP="00B35A01">
      <w:pPr>
        <w:overflowPunct w:val="0"/>
        <w:autoSpaceDE w:val="0"/>
        <w:autoSpaceDN w:val="0"/>
        <w:adjustRightInd w:val="0"/>
        <w:spacing w:after="0" w:line="240" w:lineRule="auto"/>
        <w:ind w:firstLine="546"/>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A execução do presente contrato dar-se-á através de Empreitada por Preço Global pela CONTRATADA, observadas todas as orientações descritas n</w:t>
      </w:r>
      <w:r w:rsidRPr="00BD595F">
        <w:rPr>
          <w:rFonts w:ascii="Arial" w:eastAsia="Times New Roman" w:hAnsi="Arial" w:cs="Arial"/>
          <w:szCs w:val="20"/>
          <w:lang w:eastAsia="pt-BR"/>
        </w:rPr>
        <w:t>o memorial descritivo, planilhas e projetos a</w:t>
      </w:r>
      <w:r w:rsidR="00521B5A" w:rsidRPr="00BD595F">
        <w:rPr>
          <w:rFonts w:ascii="Arial" w:eastAsia="Times New Roman" w:hAnsi="Arial" w:cs="Arial"/>
          <w:szCs w:val="20"/>
          <w:lang w:eastAsia="pt-BR"/>
        </w:rPr>
        <w:t>nexos à Requisição Interna n° 900/2018</w:t>
      </w:r>
      <w:r w:rsidRPr="00BD595F">
        <w:rPr>
          <w:rFonts w:ascii="Arial" w:eastAsia="Times New Roman" w:hAnsi="Arial" w:cs="Arial"/>
          <w:szCs w:val="20"/>
          <w:lang w:eastAsia="pt-BR"/>
        </w:rPr>
        <w:t xml:space="preserve"> da Secreta</w:t>
      </w:r>
      <w:r w:rsidR="00521B5A" w:rsidRPr="00BD595F">
        <w:rPr>
          <w:rFonts w:ascii="Arial" w:eastAsia="Times New Roman" w:hAnsi="Arial" w:cs="Arial"/>
          <w:szCs w:val="20"/>
          <w:lang w:eastAsia="pt-BR"/>
        </w:rPr>
        <w:t>ria Muni</w:t>
      </w:r>
      <w:r w:rsidR="00F662A7" w:rsidRPr="00BD595F">
        <w:rPr>
          <w:rFonts w:ascii="Arial" w:eastAsia="Times New Roman" w:hAnsi="Arial" w:cs="Arial"/>
          <w:szCs w:val="20"/>
          <w:lang w:eastAsia="pt-BR"/>
        </w:rPr>
        <w:t>cipal da Saúde (Anexo VII do edi</w:t>
      </w:r>
      <w:r w:rsidR="00521B5A" w:rsidRPr="00BD595F">
        <w:rPr>
          <w:rFonts w:ascii="Arial" w:eastAsia="Times New Roman" w:hAnsi="Arial" w:cs="Arial"/>
          <w:szCs w:val="20"/>
          <w:lang w:eastAsia="pt-BR"/>
        </w:rPr>
        <w:t>tal)</w:t>
      </w:r>
      <w:r w:rsidRPr="00BD595F">
        <w:rPr>
          <w:rFonts w:ascii="Arial" w:eastAsia="Times New Roman" w:hAnsi="Arial" w:cs="Arial"/>
          <w:szCs w:val="20"/>
          <w:lang w:eastAsia="pt-BR"/>
        </w:rPr>
        <w:t>.</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QUINTA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DOS PRAZOS </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objeto contratado deverá ser executado em até 90 (noventa) dias após o recebimento da Ordem de Serviço pela CONTRATADA. A execução deverá seguir todas as especificações e cláusulas do edital e deste instrumento contratual.</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SEXTA</w:t>
      </w:r>
    </w:p>
    <w:p w:rsidR="00B35A01" w:rsidRPr="00BD595F" w:rsidRDefault="00B35A01" w:rsidP="00B35A01">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BD595F">
        <w:rPr>
          <w:rFonts w:ascii="Arial" w:eastAsia="Times New Roman" w:hAnsi="Arial" w:cs="Arial"/>
          <w:b/>
          <w:bCs/>
          <w:szCs w:val="20"/>
          <w:lang w:eastAsia="pt-BR"/>
        </w:rPr>
        <w:t>DO RECEBIMENTO DO OBJETO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PRIMEIRO: A CONTRATADA não poderá protocolar a Nota Fiscal Fatura antes do recebimento do objeto por parte do CONTRATANTE.</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SÉTIMA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DO PAGAMENTO</w:t>
      </w:r>
    </w:p>
    <w:p w:rsidR="008B44E2" w:rsidRPr="00BD595F" w:rsidRDefault="008B44E2" w:rsidP="008B44E2">
      <w:pPr>
        <w:tabs>
          <w:tab w:val="left" w:pos="851"/>
        </w:tabs>
        <w:spacing w:after="0" w:line="240" w:lineRule="auto"/>
        <w:ind w:firstLine="567"/>
        <w:jc w:val="both"/>
        <w:rPr>
          <w:rFonts w:ascii="Arial" w:hAnsi="Arial" w:cs="Arial"/>
        </w:rPr>
      </w:pPr>
      <w:r w:rsidRPr="00BD595F">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8B44E2" w:rsidRPr="00BD595F" w:rsidRDefault="008B44E2" w:rsidP="008B44E2">
      <w:pPr>
        <w:tabs>
          <w:tab w:val="left" w:pos="851"/>
        </w:tabs>
        <w:spacing w:after="0" w:line="240" w:lineRule="auto"/>
        <w:ind w:firstLine="567"/>
        <w:jc w:val="both"/>
        <w:rPr>
          <w:rFonts w:ascii="Arial" w:hAnsi="Arial" w:cs="Arial"/>
        </w:rPr>
      </w:pPr>
      <w:r w:rsidRPr="00BD595F">
        <w:rPr>
          <w:rFonts w:ascii="Arial" w:hAnsi="Arial" w:cs="Arial"/>
        </w:rPr>
        <w:t>PARÁGRAFO PRIMEIRO: A CONTRATADA não poderá protocolar a nota fiscal antes do recebimento do objeto por parte da CONTRATANTE.</w:t>
      </w:r>
    </w:p>
    <w:p w:rsidR="008B44E2" w:rsidRPr="00BD595F" w:rsidRDefault="008B44E2" w:rsidP="008B44E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BD595F">
        <w:rPr>
          <w:rFonts w:ascii="Arial" w:hAnsi="Arial" w:cs="Arial"/>
        </w:rPr>
        <w:t xml:space="preserve">PARÁGRAFO SEGUNDO: </w:t>
      </w:r>
      <w:r w:rsidRPr="00BD595F">
        <w:rPr>
          <w:rFonts w:ascii="Arial" w:hAnsi="Arial" w:cs="Arial"/>
          <w:color w:val="000000"/>
        </w:rPr>
        <w:t>O pagamento será realizado pela CONTRATANTE mediante depósito bancário em favor da CONTRATADA, que indicará em formulário próprio, o nome da instituição, a localidade, o código da agência bancária e o número da conta corrente para que seja realizada a operação ou através de boleto bancário emitido pela CONTRATADA, com data de vencimento previamente acertada entre as partes</w:t>
      </w:r>
      <w:r w:rsidRPr="00BD595F">
        <w:rPr>
          <w:rFonts w:ascii="Arial" w:hAnsi="Arial" w:cs="Arial"/>
        </w:rPr>
        <w:t>.</w:t>
      </w:r>
    </w:p>
    <w:p w:rsidR="008B44E2" w:rsidRPr="00BD595F" w:rsidRDefault="008B44E2" w:rsidP="008B44E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BD595F">
        <w:rPr>
          <w:rFonts w:ascii="Arial" w:hAnsi="Arial" w:cs="Arial"/>
        </w:rPr>
        <w:t>PARÁGRAFO TERCEIRO: Os pagamentos somente serão liberados com laudo de recebimento emitido pelo fiscal do contrato.</w:t>
      </w:r>
    </w:p>
    <w:p w:rsidR="008B44E2" w:rsidRPr="00BD595F" w:rsidRDefault="008B44E2" w:rsidP="008B44E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BD595F">
        <w:rPr>
          <w:rFonts w:ascii="Arial" w:hAnsi="Arial" w:cs="Arial"/>
        </w:rPr>
        <w:t xml:space="preserve">PARÁGRADO QUARTO: Os arquivos eletrônicos dos documentos fiscais (arquivo XML e a DANFE da NFE ou NFSE) deverão ser encaminhados pela CONTRATADA, obrigatoriamente, para o e-mail </w:t>
      </w:r>
      <w:hyperlink r:id="rId12" w:history="1">
        <w:r w:rsidRPr="00BD595F">
          <w:rPr>
            <w:rFonts w:ascii="Arial" w:hAnsi="Arial" w:cs="Arial"/>
            <w:color w:val="0000FF"/>
            <w:u w:val="single"/>
          </w:rPr>
          <w:t>xmlfornecedor@ijui.rs.gov.br</w:t>
        </w:r>
      </w:hyperlink>
      <w:r w:rsidRPr="00BD595F">
        <w:rPr>
          <w:rFonts w:ascii="Arial" w:hAnsi="Arial" w:cs="Arial"/>
        </w:rPr>
        <w:t>.</w:t>
      </w:r>
    </w:p>
    <w:p w:rsidR="008B44E2" w:rsidRPr="00BD595F" w:rsidRDefault="008B44E2" w:rsidP="008B44E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hAnsi="Arial" w:cs="Arial"/>
        </w:rPr>
        <w:t xml:space="preserve">PARÁGRAFO QUINTO: </w:t>
      </w:r>
      <w:r w:rsidRPr="00BD595F">
        <w:rPr>
          <w:rFonts w:ascii="Arial" w:eastAsia="Times New Roman" w:hAnsi="Arial" w:cs="Arial"/>
          <w:szCs w:val="20"/>
          <w:lang w:eastAsia="pt-BR"/>
        </w:rPr>
        <w:t xml:space="preserve">O(s) pagamento(s) somente </w:t>
      </w:r>
      <w:proofErr w:type="gramStart"/>
      <w:r w:rsidRPr="00BD595F">
        <w:rPr>
          <w:rFonts w:ascii="Arial" w:eastAsia="Times New Roman" w:hAnsi="Arial" w:cs="Arial"/>
          <w:szCs w:val="20"/>
          <w:lang w:eastAsia="pt-BR"/>
        </w:rPr>
        <w:t>será(</w:t>
      </w:r>
      <w:proofErr w:type="spellStart"/>
      <w:proofErr w:type="gramEnd"/>
      <w:r w:rsidRPr="00BD595F">
        <w:rPr>
          <w:rFonts w:ascii="Arial" w:eastAsia="Times New Roman" w:hAnsi="Arial" w:cs="Arial"/>
          <w:szCs w:val="20"/>
          <w:lang w:eastAsia="pt-BR"/>
        </w:rPr>
        <w:t>ão</w:t>
      </w:r>
      <w:proofErr w:type="spellEnd"/>
      <w:r w:rsidRPr="00BD595F">
        <w:rPr>
          <w:rFonts w:ascii="Arial" w:eastAsia="Times New Roman" w:hAnsi="Arial" w:cs="Arial"/>
          <w:szCs w:val="20"/>
          <w:lang w:eastAsia="pt-BR"/>
        </w:rPr>
        <w:t>) liberado(s) após a apresentação, pela CONTRATADA, dos seguintes documentos:</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Nota fiscal, emitida em nome do Município de Ijuí/RS, dos serviços efetivamente executados contendo o número do empenho correspondente;</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Declaração contendo a relação dos empregados que efetivamente prestaram serviço à contratante, com respectivo nº da CTPS;</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GFIP com comprovante de envio (referente ao mês anterior);</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Comprovante de pagamento da guia de recolhimento do FGTS (referente ao mês anterior);</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Comprovante de pagamento da guia de recolhimento do INSS (referente ao mês anterior);</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Declaração quando não houver empregados e os serviços forem prestados somente pelo contratado;</w:t>
      </w:r>
    </w:p>
    <w:p w:rsidR="008B44E2" w:rsidRPr="00BD595F" w:rsidRDefault="008B44E2" w:rsidP="008B44E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8B44E2" w:rsidRPr="00BD595F" w:rsidRDefault="008B44E2" w:rsidP="008B44E2">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lastRenderedPageBreak/>
        <w:t>PARÁGRAFO SEXTO: A documentação mencionada no parágrafo anterior deverá ser conferida e rubricada pelo servidor fiscalizador do respectivo contrato.</w:t>
      </w:r>
    </w:p>
    <w:p w:rsidR="008B44E2" w:rsidRPr="00BD595F" w:rsidRDefault="008B44E2" w:rsidP="008B44E2">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SÉTIMO: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8B44E2" w:rsidRPr="00BD595F" w:rsidRDefault="008B44E2" w:rsidP="008B44E2">
      <w:pPr>
        <w:tabs>
          <w:tab w:val="left" w:pos="851"/>
        </w:tabs>
        <w:overflowPunct w:val="0"/>
        <w:autoSpaceDE w:val="0"/>
        <w:autoSpaceDN w:val="0"/>
        <w:adjustRightInd w:val="0"/>
        <w:spacing w:after="0" w:line="240" w:lineRule="auto"/>
        <w:ind w:firstLine="567"/>
        <w:jc w:val="both"/>
        <w:textAlignment w:val="baseline"/>
        <w:rPr>
          <w:rFonts w:ascii="Arial" w:hAnsi="Arial" w:cs="Arial"/>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OITAVA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DOS DIREITOS E OBRIGAÇÕES</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1</w:t>
      </w:r>
      <w:r w:rsidRPr="00BD595F">
        <w:rPr>
          <w:rFonts w:ascii="Arial" w:hAnsi="Arial" w:cs="Arial"/>
        </w:rPr>
        <w:tab/>
        <w:t>DOS DIREITOS:</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1.1</w:t>
      </w:r>
      <w:r w:rsidRPr="00BD595F">
        <w:rPr>
          <w:rFonts w:ascii="Arial" w:hAnsi="Arial" w:cs="Arial"/>
        </w:rPr>
        <w:tab/>
        <w:t>Do CONTRATANTE:</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1.1.1</w:t>
      </w:r>
      <w:r w:rsidRPr="00BD595F">
        <w:rPr>
          <w:rFonts w:ascii="Arial" w:hAnsi="Arial" w:cs="Arial"/>
        </w:rPr>
        <w:tab/>
        <w:t>receber o objeto deste contrato nas condições avençadas e</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1.2</w:t>
      </w:r>
      <w:r w:rsidRPr="00BD595F">
        <w:rPr>
          <w:rFonts w:ascii="Arial" w:hAnsi="Arial" w:cs="Arial"/>
        </w:rPr>
        <w:tab/>
        <w:t>Da CONTRATADA:</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1.2.1</w:t>
      </w:r>
      <w:r w:rsidRPr="00BD595F">
        <w:rPr>
          <w:rFonts w:ascii="Arial" w:hAnsi="Arial" w:cs="Arial"/>
        </w:rPr>
        <w:tab/>
        <w:t xml:space="preserve">receber o valor ajustado na forma e no </w:t>
      </w:r>
      <w:proofErr w:type="gramStart"/>
      <w:r w:rsidRPr="00BD595F">
        <w:rPr>
          <w:rFonts w:ascii="Arial" w:hAnsi="Arial" w:cs="Arial"/>
        </w:rPr>
        <w:t>prazo convencionados</w:t>
      </w:r>
      <w:proofErr w:type="gramEnd"/>
      <w:r w:rsidRPr="00BD595F">
        <w:rPr>
          <w:rFonts w:ascii="Arial" w:hAnsi="Arial" w:cs="Arial"/>
        </w:rPr>
        <w:t>.</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w:t>
      </w:r>
      <w:r w:rsidRPr="00BD595F">
        <w:rPr>
          <w:rFonts w:ascii="Arial" w:hAnsi="Arial" w:cs="Arial"/>
        </w:rPr>
        <w:tab/>
        <w:t>DAS OBRIGAÇÕES:</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2.1</w:t>
      </w:r>
      <w:r w:rsidRPr="00BD595F">
        <w:rPr>
          <w:rFonts w:ascii="Arial" w:hAnsi="Arial" w:cs="Arial"/>
        </w:rPr>
        <w:tab/>
        <w:t>Do CONTRATANTE:</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2.1.1</w:t>
      </w:r>
      <w:r w:rsidRPr="00BD595F">
        <w:rPr>
          <w:rFonts w:ascii="Arial" w:hAnsi="Arial" w:cs="Arial"/>
        </w:rPr>
        <w:tab/>
        <w:t>efetuar o pagamento ajustado;</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2.1.2</w:t>
      </w:r>
      <w:r w:rsidRPr="00BD595F">
        <w:rPr>
          <w:rFonts w:ascii="Arial" w:hAnsi="Arial" w:cs="Arial"/>
        </w:rPr>
        <w:tab/>
        <w:t>dar à CONTRATADA as condições necessárias a regular execução do contrato.</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w:t>
      </w:r>
      <w:r w:rsidRPr="00BD595F">
        <w:rPr>
          <w:rFonts w:ascii="Arial" w:hAnsi="Arial" w:cs="Arial"/>
        </w:rPr>
        <w:tab/>
        <w:t>Da CONTRATADA:</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2.2.1</w:t>
      </w:r>
      <w:r w:rsidRPr="00BD595F">
        <w:rPr>
          <w:rFonts w:ascii="Arial" w:hAnsi="Arial" w:cs="Arial"/>
        </w:rPr>
        <w:tab/>
        <w:t>prestar os serviços na forma ajustada;</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2.2.2</w:t>
      </w:r>
      <w:r w:rsidRPr="00BD595F">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2.2.3</w:t>
      </w:r>
      <w:r w:rsidRPr="00BD595F">
        <w:rPr>
          <w:rFonts w:ascii="Arial" w:hAnsi="Arial" w:cs="Arial"/>
        </w:rPr>
        <w:tab/>
        <w:t>manter durante toda a execução do contrato, em compatibilidade com as obrigações por ele assumidas, todas as condições de habilitação e qualificação exigidas;</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2.2.4</w:t>
      </w:r>
      <w:r w:rsidRPr="00BD595F">
        <w:rPr>
          <w:rFonts w:ascii="Arial" w:hAnsi="Arial" w:cs="Arial"/>
        </w:rPr>
        <w:tab/>
        <w:t>apresentar durante a execução do contrato, se solicitado, documentos que comprovem estar cumprindo, a legislação em vigor, quanto às obrigações assumidas, em especial encargos sociais, trabalhistas, previdenciárias, tributários, fiscais e comerciais;</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2.2.5</w:t>
      </w:r>
      <w:r w:rsidRPr="00BD595F">
        <w:rPr>
          <w:rFonts w:ascii="Arial" w:hAnsi="Arial" w:cs="Arial"/>
        </w:rPr>
        <w:tab/>
        <w:t>cumprir e fazer cumprir todas as normas, regulamentares sobre Medicina e Segurança do trabalho, obrigando seus empregados a trabalhar com equipamentos individuais e coletivos exigidos pela legislação;</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2.2.6</w:t>
      </w:r>
      <w:r w:rsidRPr="00BD595F">
        <w:rPr>
          <w:rFonts w:ascii="Arial" w:hAnsi="Arial" w:cs="Arial"/>
        </w:rPr>
        <w:tab/>
        <w:t>assumir inteira responsabilidade pelas obrigações decorrentes da execução do presente contrato;</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rPr>
      </w:pPr>
      <w:r w:rsidRPr="00BD595F">
        <w:rPr>
          <w:rFonts w:ascii="Arial" w:hAnsi="Arial" w:cs="Arial"/>
        </w:rPr>
        <w:t>2.2.7</w:t>
      </w:r>
      <w:r w:rsidRPr="00BD595F">
        <w:rPr>
          <w:rFonts w:ascii="Arial" w:hAnsi="Arial" w:cs="Arial"/>
        </w:rPr>
        <w:tab/>
        <w:t>em caso de dúvida em relação ao serviço ou ao cumprimento do contrato, solicitar por escrito para o órgão requisitante, sendo que qualquer alteração dos serviços deverá ser previamente analisada e autorizada por escrito pelo profissional responsável pelo projeto, ficando a cargo deste a adequação dos quantitativos e orçamento dos novos serviços;</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lang w:eastAsia="ar-SA"/>
        </w:rPr>
      </w:pPr>
      <w:r w:rsidRPr="00BD595F">
        <w:rPr>
          <w:rFonts w:ascii="Arial" w:hAnsi="Arial" w:cs="Arial"/>
        </w:rPr>
        <w:t>2.2.8</w:t>
      </w:r>
      <w:r w:rsidRPr="00BD595F">
        <w:rPr>
          <w:rFonts w:ascii="Arial" w:hAnsi="Arial" w:cs="Arial"/>
        </w:rPr>
        <w:tab/>
      </w:r>
      <w:r w:rsidRPr="00BD595F">
        <w:rPr>
          <w:rFonts w:ascii="Arial" w:hAnsi="Arial" w:cs="Arial"/>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BD595F">
        <w:rPr>
          <w:rFonts w:ascii="Arial" w:hAnsi="Arial" w:cs="Arial"/>
          <w:lang w:eastAsia="ar-SA"/>
        </w:rPr>
        <w:t>ser vítimas seus empregados, quando em serviço,</w:t>
      </w:r>
      <w:proofErr w:type="gramEnd"/>
      <w:r w:rsidRPr="00BD595F">
        <w:rPr>
          <w:rFonts w:ascii="Arial" w:hAnsi="Arial" w:cs="Arial"/>
          <w:lang w:eastAsia="ar-SA"/>
        </w:rPr>
        <w:t xml:space="preserve"> e por tudo quanto às leis trabalhistas e previdenciárias lhe asseguram;</w:t>
      </w:r>
    </w:p>
    <w:p w:rsidR="00724A2F" w:rsidRPr="00BD595F" w:rsidRDefault="00724A2F" w:rsidP="00724A2F">
      <w:pPr>
        <w:tabs>
          <w:tab w:val="left" w:pos="851"/>
        </w:tabs>
        <w:overflowPunct w:val="0"/>
        <w:autoSpaceDE w:val="0"/>
        <w:autoSpaceDN w:val="0"/>
        <w:adjustRightInd w:val="0"/>
        <w:spacing w:after="0" w:line="240" w:lineRule="auto"/>
        <w:jc w:val="both"/>
        <w:textAlignment w:val="baseline"/>
        <w:rPr>
          <w:rFonts w:ascii="Arial" w:hAnsi="Arial" w:cs="Arial"/>
          <w:lang w:eastAsia="ar-SA"/>
        </w:rPr>
      </w:pPr>
      <w:r w:rsidRPr="00BD595F">
        <w:rPr>
          <w:rFonts w:ascii="Arial" w:hAnsi="Arial" w:cs="Arial"/>
          <w:lang w:eastAsia="ar-SA"/>
        </w:rPr>
        <w:t>2.2.9</w:t>
      </w:r>
      <w:r w:rsidRPr="00BD595F">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B35A01" w:rsidRPr="00BD595F" w:rsidRDefault="00724A2F" w:rsidP="00724A2F">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hAnsi="Arial" w:cs="Arial"/>
          <w:lang w:eastAsia="ar-SA"/>
        </w:rPr>
        <w:t>2.2.10</w:t>
      </w:r>
      <w:r w:rsidRPr="00BD595F">
        <w:rPr>
          <w:rFonts w:ascii="Arial" w:hAnsi="Arial" w:cs="Arial"/>
          <w:lang w:eastAsia="ar-SA"/>
        </w:rPr>
        <w:tab/>
        <w:t xml:space="preserve">prestar todos os esclarecimentos que forem solicitados pelo CONTRATANTE, e cujas reclamações se </w:t>
      </w:r>
      <w:proofErr w:type="gramStart"/>
      <w:r w:rsidRPr="00BD595F">
        <w:rPr>
          <w:rFonts w:ascii="Arial" w:hAnsi="Arial" w:cs="Arial"/>
          <w:lang w:eastAsia="ar-SA"/>
        </w:rPr>
        <w:t>obriga</w:t>
      </w:r>
      <w:proofErr w:type="gramEnd"/>
      <w:r w:rsidRPr="00BD595F">
        <w:rPr>
          <w:rFonts w:ascii="Arial" w:hAnsi="Arial" w:cs="Arial"/>
          <w:lang w:eastAsia="ar-SA"/>
        </w:rPr>
        <w:t xml:space="preserve"> a atender prontamente, mantendo no local dos serviços a supervisão necessária.</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B35A01" w:rsidRPr="00BD595F" w:rsidRDefault="00724A2F"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NONA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INEXECUÇÃO DO CONTRATO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 CONTRATADA reconhece os direitos do CONTRATANTE, em caso de rescisão administrativa, previstos no art. 77 da Lei Federal nº </w:t>
      </w:r>
      <w:proofErr w:type="gramStart"/>
      <w:r w:rsidRPr="00BD595F">
        <w:rPr>
          <w:rFonts w:ascii="Arial" w:eastAsia="Times New Roman" w:hAnsi="Arial" w:cs="Arial"/>
          <w:szCs w:val="20"/>
          <w:lang w:eastAsia="pt-BR"/>
        </w:rPr>
        <w:t xml:space="preserve">8.666/93, com as </w:t>
      </w:r>
      <w:proofErr w:type="spellStart"/>
      <w:r w:rsidRPr="00BD595F">
        <w:rPr>
          <w:rFonts w:ascii="Arial" w:eastAsia="Times New Roman" w:hAnsi="Arial" w:cs="Arial"/>
          <w:szCs w:val="20"/>
          <w:lang w:eastAsia="pt-BR"/>
        </w:rPr>
        <w:t>conseqüências</w:t>
      </w:r>
      <w:proofErr w:type="spellEnd"/>
      <w:r w:rsidRPr="00BD595F">
        <w:rPr>
          <w:rFonts w:ascii="Arial" w:eastAsia="Times New Roman" w:hAnsi="Arial" w:cs="Arial"/>
          <w:szCs w:val="20"/>
          <w:lang w:eastAsia="pt-BR"/>
        </w:rPr>
        <w:t xml:space="preserve"> do art. 80</w:t>
      </w:r>
      <w:proofErr w:type="gramEnd"/>
      <w:r w:rsidRPr="00BD595F">
        <w:rPr>
          <w:rFonts w:ascii="Arial" w:eastAsia="Times New Roman" w:hAnsi="Arial" w:cs="Arial"/>
          <w:szCs w:val="20"/>
          <w:lang w:eastAsia="pt-BR"/>
        </w:rPr>
        <w:t xml:space="preserve"> da mesma Lei.</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CLÁUSULA DÉCIMA </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RESCISÃO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Este contrato poderá ser rescindido de acordo com os artigos 78 e 79 da Lei Federal nº 8.666/93.</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 </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CLÁUSULA DÉCIMA </w:t>
      </w:r>
      <w:r w:rsidR="00724A2F" w:rsidRPr="00BD595F">
        <w:rPr>
          <w:rFonts w:ascii="Arial" w:eastAsia="Times New Roman" w:hAnsi="Arial" w:cs="Arial"/>
          <w:b/>
          <w:bCs/>
          <w:szCs w:val="20"/>
          <w:lang w:eastAsia="pt-BR"/>
        </w:rPr>
        <w:t xml:space="preserve">PRIMEIRA </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lastRenderedPageBreak/>
        <w:t>DAS SANÇÕES ADMINISTRATIVAS</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Aplicação de sanções administrativas regular-se-á pelas condições previstas nos </w:t>
      </w:r>
      <w:proofErr w:type="spellStart"/>
      <w:r w:rsidRPr="00BD595F">
        <w:rPr>
          <w:rFonts w:ascii="Arial" w:eastAsia="Times New Roman" w:hAnsi="Arial" w:cs="Arial"/>
          <w:szCs w:val="20"/>
          <w:lang w:eastAsia="pt-BR"/>
        </w:rPr>
        <w:t>arts</w:t>
      </w:r>
      <w:proofErr w:type="spellEnd"/>
      <w:r w:rsidRPr="00BD595F">
        <w:rPr>
          <w:rFonts w:ascii="Arial" w:eastAsia="Times New Roman" w:hAnsi="Arial" w:cs="Arial"/>
          <w:szCs w:val="20"/>
          <w:lang w:eastAsia="pt-BR"/>
        </w:rPr>
        <w:t xml:space="preserve">. </w:t>
      </w:r>
      <w:proofErr w:type="gramStart"/>
      <w:r w:rsidRPr="00BD595F">
        <w:rPr>
          <w:rFonts w:ascii="Arial" w:eastAsia="Times New Roman" w:hAnsi="Arial" w:cs="Arial"/>
          <w:szCs w:val="20"/>
          <w:lang w:eastAsia="pt-BR"/>
        </w:rPr>
        <w:t>81 a 88 da Lei nº</w:t>
      </w:r>
      <w:proofErr w:type="gramEnd"/>
      <w:r w:rsidRPr="00BD595F">
        <w:rPr>
          <w:rFonts w:ascii="Arial" w:eastAsia="Times New Roman" w:hAnsi="Arial" w:cs="Arial"/>
          <w:szCs w:val="20"/>
          <w:lang w:eastAsia="pt-BR"/>
        </w:rPr>
        <w:t xml:space="preserve"> 8.666/93 e na forma definida neste contrato, além de outras atinentes à espécie.</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PRIMEIRO: A CONTRATADA ficará sujeito, garantido o contraditório e a ampla defesa, às seguintes penalidades:</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Advertência;</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b) Multa correspondente:</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b.</w:t>
      </w:r>
      <w:proofErr w:type="gramEnd"/>
      <w:r w:rsidRPr="00BD595F">
        <w:rPr>
          <w:rFonts w:ascii="Arial" w:eastAsia="Times New Roman" w:hAnsi="Arial" w:cs="Arial"/>
          <w:szCs w:val="20"/>
          <w:lang w:eastAsia="pt-BR"/>
        </w:rPr>
        <w:t>1) Até 5% (cinco por cento) sobre o valor do contrato, pelo descumprimento de cláusula contratual ou forma de legislação pertinente;</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BD595F">
        <w:rPr>
          <w:rFonts w:ascii="Arial" w:eastAsia="Times New Roman" w:hAnsi="Arial" w:cs="Arial"/>
          <w:szCs w:val="20"/>
          <w:lang w:eastAsia="pt-BR"/>
        </w:rPr>
        <w:t>b.</w:t>
      </w:r>
      <w:proofErr w:type="gramEnd"/>
      <w:r w:rsidRPr="00BD595F">
        <w:rPr>
          <w:rFonts w:ascii="Arial" w:eastAsia="Times New Roman" w:hAnsi="Arial" w:cs="Arial"/>
          <w:szCs w:val="20"/>
          <w:lang w:eastAsia="pt-BR"/>
        </w:rPr>
        <w:t>2) À razão de 0,3% (zero vírgula três por cento) sobre o valor do contrato, por dia de atraso, contados a partir do prazo final de entrega prevista na Ordem de Serviço;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c) Suspensão temporária de participação em licitação e impedimento de contratar com a Administração, por prazo não superior a 02 (dois) anos;</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SEGUNDO: As penalidades de advertência e multa poderão ser aplicadas cumulativamente.</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724A2F"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 xml:space="preserve">CLÁUSULA DÉCIMA </w:t>
      </w:r>
      <w:r w:rsidR="00724A2F" w:rsidRPr="00BD595F">
        <w:rPr>
          <w:rFonts w:ascii="Arial" w:eastAsia="Times New Roman" w:hAnsi="Arial" w:cs="Arial"/>
          <w:b/>
          <w:bCs/>
          <w:szCs w:val="20"/>
          <w:lang w:eastAsia="pt-BR"/>
        </w:rPr>
        <w:t xml:space="preserve">SEGUNDA </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 EFICÁCIA</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O presente contrato somente terá eficácia depois de publicada </w:t>
      </w:r>
      <w:proofErr w:type="gramStart"/>
      <w:r w:rsidRPr="00BD595F">
        <w:rPr>
          <w:rFonts w:ascii="Arial" w:eastAsia="Times New Roman" w:hAnsi="Arial" w:cs="Arial"/>
          <w:szCs w:val="20"/>
          <w:lang w:eastAsia="pt-BR"/>
        </w:rPr>
        <w:t>a</w:t>
      </w:r>
      <w:proofErr w:type="gramEnd"/>
      <w:r w:rsidRPr="00BD595F">
        <w:rPr>
          <w:rFonts w:ascii="Arial" w:eastAsia="Times New Roman" w:hAnsi="Arial" w:cs="Arial"/>
          <w:szCs w:val="20"/>
          <w:lang w:eastAsia="pt-BR"/>
        </w:rPr>
        <w:t xml:space="preserve"> respectiva súmula.</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724A2F"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CLÁUSULA DÉCIMA TERCEIRA</w:t>
      </w:r>
    </w:p>
    <w:p w:rsidR="00B35A01" w:rsidRPr="00BD595F" w:rsidRDefault="00B35A01" w:rsidP="00B35A01">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DAS DISPOSIÇÕES GERAIS</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O objeto será recebido e aceito após sumária inspeção realizada pelos órgãos técnicos do Município de Ijuí/RS, podendo ser rejeitado caso desatenda às especificações exigidas no edital.</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 variação ou alteração que se fizer necessária no contrato, por variação de preço na compra ou por alteração na meta física da obra, será feita de acordo com o que dispõe o artigo 65 da Lei Federal nº 8.666/93.</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O servidor (___________), matrícula n° (_______), será o </w:t>
      </w:r>
      <w:r w:rsidRPr="00BD595F">
        <w:rPr>
          <w:rFonts w:ascii="Arial" w:eastAsia="Times New Roman" w:hAnsi="Arial" w:cs="Arial"/>
          <w:b/>
          <w:bCs/>
          <w:szCs w:val="20"/>
          <w:lang w:eastAsia="pt-BR"/>
        </w:rPr>
        <w:t>GESTOR</w:t>
      </w:r>
      <w:r w:rsidRPr="00BD595F">
        <w:rPr>
          <w:rFonts w:ascii="Arial" w:eastAsia="Times New Roman" w:hAnsi="Arial" w:cs="Arial"/>
          <w:bCs/>
          <w:szCs w:val="20"/>
          <w:lang w:eastAsia="pt-BR"/>
        </w:rPr>
        <w:t xml:space="preserve"> do contrato, conforme determina o Decreto Municipal n° 5.753/2015, de 15 de setembro de 2015, em seu art. 2, inciso IV.</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 xml:space="preserve">O servidor (___________), matrícula n° (_______), será o </w:t>
      </w:r>
      <w:r w:rsidRPr="00BD595F">
        <w:rPr>
          <w:rFonts w:ascii="Arial" w:eastAsia="Times New Roman" w:hAnsi="Arial" w:cs="Arial"/>
          <w:b/>
          <w:bCs/>
          <w:szCs w:val="20"/>
          <w:lang w:eastAsia="pt-BR"/>
        </w:rPr>
        <w:t>FISCAL</w:t>
      </w:r>
      <w:r w:rsidRPr="00BD595F">
        <w:rPr>
          <w:rFonts w:ascii="Arial" w:eastAsia="Times New Roman" w:hAnsi="Arial" w:cs="Arial"/>
          <w:bCs/>
          <w:szCs w:val="20"/>
          <w:lang w:eastAsia="pt-BR"/>
        </w:rPr>
        <w:t xml:space="preserve"> do contrato, conforme determina a Lei Federal n° 8.666/93, de 21 de junho de 1993, em seu art. 67.</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As omissões desse certame serão resolvidas pelas disposições constantes na Lei Federal nº 8.666/93.</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Fica eleito o Foro da Comarca de Ijuí para </w:t>
      </w:r>
      <w:proofErr w:type="gramStart"/>
      <w:r w:rsidRPr="00BD595F">
        <w:rPr>
          <w:rFonts w:ascii="Arial" w:eastAsia="Times New Roman" w:hAnsi="Arial" w:cs="Arial"/>
          <w:szCs w:val="20"/>
          <w:lang w:eastAsia="pt-BR"/>
        </w:rPr>
        <w:t>dirimir dúvidas</w:t>
      </w:r>
      <w:proofErr w:type="gramEnd"/>
      <w:r w:rsidRPr="00BD595F">
        <w:rPr>
          <w:rFonts w:ascii="Arial" w:eastAsia="Times New Roman" w:hAnsi="Arial" w:cs="Arial"/>
          <w:szCs w:val="20"/>
          <w:lang w:eastAsia="pt-BR"/>
        </w:rPr>
        <w:t xml:space="preserve"> ou questões oriundas do presente contrato.</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E por estarem as partes justas e contratadas, assinam o presente Termo em </w:t>
      </w:r>
      <w:proofErr w:type="gramStart"/>
      <w:r w:rsidRPr="00BD595F">
        <w:rPr>
          <w:rFonts w:ascii="Arial" w:eastAsia="Times New Roman" w:hAnsi="Arial" w:cs="Arial"/>
          <w:szCs w:val="20"/>
          <w:lang w:eastAsia="pt-BR"/>
        </w:rPr>
        <w:t>3</w:t>
      </w:r>
      <w:proofErr w:type="gramEnd"/>
      <w:r w:rsidRPr="00BD595F">
        <w:rPr>
          <w:rFonts w:ascii="Arial" w:eastAsia="Times New Roman" w:hAnsi="Arial" w:cs="Arial"/>
          <w:szCs w:val="20"/>
          <w:lang w:eastAsia="pt-BR"/>
        </w:rPr>
        <w:t xml:space="preserve"> (três) vias, de igual teor, na presença das testemunhas abaixo assinada.</w:t>
      </w:r>
    </w:p>
    <w:p w:rsidR="00B35A01" w:rsidRPr="00BD595F" w:rsidRDefault="00B35A01" w:rsidP="00B35A01">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spellStart"/>
      <w:r w:rsidRPr="00BD595F">
        <w:rPr>
          <w:rFonts w:ascii="Arial" w:eastAsia="Times New Roman" w:hAnsi="Arial" w:cs="Arial"/>
          <w:szCs w:val="20"/>
          <w:lang w:eastAsia="pt-BR"/>
        </w:rPr>
        <w:t>Ijuí</w:t>
      </w:r>
      <w:proofErr w:type="spellEnd"/>
      <w:r w:rsidRPr="00BD595F">
        <w:rPr>
          <w:rFonts w:ascii="Arial" w:eastAsia="Times New Roman" w:hAnsi="Arial" w:cs="Arial"/>
          <w:szCs w:val="20"/>
          <w:lang w:eastAsia="pt-BR"/>
        </w:rPr>
        <w:t xml:space="preserve"> (RS), </w:t>
      </w:r>
      <w:proofErr w:type="spellStart"/>
      <w:proofErr w:type="gramStart"/>
      <w:r w:rsidRPr="00BD595F">
        <w:rPr>
          <w:rFonts w:ascii="Arial" w:eastAsia="Times New Roman" w:hAnsi="Arial" w:cs="Arial"/>
          <w:szCs w:val="20"/>
          <w:lang w:eastAsia="pt-BR"/>
        </w:rPr>
        <w:t>xxxxxxxxxxxxxxx</w:t>
      </w:r>
      <w:proofErr w:type="spellEnd"/>
      <w:proofErr w:type="gramEnd"/>
      <w:r w:rsidRPr="00BD595F">
        <w:rPr>
          <w:rFonts w:ascii="Arial" w:eastAsia="Times New Roman" w:hAnsi="Arial" w:cs="Arial"/>
          <w:szCs w:val="20"/>
          <w:lang w:eastAsia="pt-BR"/>
        </w:rPr>
        <w:t xml:space="preserve"> </w:t>
      </w:r>
    </w:p>
    <w:tbl>
      <w:tblPr>
        <w:tblW w:w="0" w:type="auto"/>
        <w:tblLook w:val="01E0"/>
      </w:tblPr>
      <w:tblGrid>
        <w:gridCol w:w="4917"/>
        <w:gridCol w:w="4938"/>
      </w:tblGrid>
      <w:tr w:rsidR="00B35A01" w:rsidRPr="00BD595F" w:rsidTr="00F662A7">
        <w:tc>
          <w:tcPr>
            <w:tcW w:w="4917"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________________________________</w:t>
            </w:r>
          </w:p>
        </w:tc>
        <w:tc>
          <w:tcPr>
            <w:tcW w:w="4938"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__________________________________</w:t>
            </w:r>
          </w:p>
        </w:tc>
      </w:tr>
      <w:tr w:rsidR="00B35A01" w:rsidRPr="00BD595F" w:rsidTr="00F662A7">
        <w:tc>
          <w:tcPr>
            <w:tcW w:w="4917"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 xml:space="preserve">Valdir </w:t>
            </w:r>
            <w:proofErr w:type="spellStart"/>
            <w:r w:rsidRPr="00BD595F">
              <w:rPr>
                <w:rFonts w:ascii="Arial" w:eastAsia="Times New Roman" w:hAnsi="Arial" w:cs="Arial"/>
                <w:szCs w:val="20"/>
                <w:lang w:eastAsia="pt-BR"/>
              </w:rPr>
              <w:t>Heck</w:t>
            </w:r>
            <w:proofErr w:type="spellEnd"/>
          </w:p>
        </w:tc>
        <w:tc>
          <w:tcPr>
            <w:tcW w:w="4938"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proofErr w:type="gramStart"/>
            <w:r w:rsidRPr="00BD595F">
              <w:rPr>
                <w:rFonts w:ascii="Arial" w:eastAsia="Times New Roman" w:hAnsi="Arial" w:cs="Arial"/>
                <w:szCs w:val="20"/>
                <w:lang w:eastAsia="pt-BR"/>
              </w:rPr>
              <w:t>xxxxxxxxxxxxxxxxxxxxx</w:t>
            </w:r>
            <w:proofErr w:type="spellEnd"/>
            <w:proofErr w:type="gramEnd"/>
          </w:p>
        </w:tc>
      </w:tr>
      <w:tr w:rsidR="00B35A01" w:rsidRPr="00BD595F" w:rsidTr="00F662A7">
        <w:tc>
          <w:tcPr>
            <w:tcW w:w="4917" w:type="dxa"/>
          </w:tcPr>
          <w:p w:rsidR="00B35A01" w:rsidRPr="00BD595F" w:rsidRDefault="00B35A01" w:rsidP="00014946">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Prefeito</w:t>
            </w:r>
          </w:p>
        </w:tc>
        <w:tc>
          <w:tcPr>
            <w:tcW w:w="4938" w:type="dxa"/>
          </w:tcPr>
          <w:p w:rsidR="00B35A01" w:rsidRPr="00BD595F" w:rsidRDefault="00B35A01" w:rsidP="0001494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BD595F">
              <w:rPr>
                <w:rFonts w:ascii="Arial" w:eastAsia="Times New Roman" w:hAnsi="Arial" w:cs="Arial"/>
                <w:szCs w:val="20"/>
                <w:lang w:eastAsia="pt-BR"/>
              </w:rPr>
              <w:t>Contratada</w:t>
            </w:r>
          </w:p>
        </w:tc>
      </w:tr>
    </w:tbl>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Testemunhas:</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BD595F">
        <w:rPr>
          <w:rFonts w:ascii="Arial" w:eastAsia="Times New Roman" w:hAnsi="Arial" w:cs="Arial"/>
          <w:szCs w:val="20"/>
          <w:lang w:eastAsia="pt-BR"/>
        </w:rPr>
        <w:t>_______________________</w:t>
      </w:r>
      <w:r w:rsidRPr="00BD595F">
        <w:rPr>
          <w:rFonts w:ascii="Arial" w:eastAsia="Times New Roman" w:hAnsi="Arial" w:cs="Arial"/>
          <w:szCs w:val="20"/>
          <w:lang w:eastAsia="pt-BR"/>
        </w:rPr>
        <w:tab/>
      </w:r>
      <w:r w:rsidRPr="00BD595F">
        <w:rPr>
          <w:rFonts w:ascii="Arial" w:eastAsia="Times New Roman" w:hAnsi="Arial" w:cs="Arial"/>
          <w:szCs w:val="20"/>
          <w:lang w:eastAsia="pt-BR"/>
        </w:rPr>
        <w:tab/>
      </w:r>
      <w:r w:rsidRPr="00BD595F">
        <w:rPr>
          <w:rFonts w:ascii="Arial" w:eastAsia="Times New Roman" w:hAnsi="Arial" w:cs="Arial"/>
          <w:szCs w:val="20"/>
          <w:lang w:eastAsia="pt-BR"/>
        </w:rPr>
        <w:tab/>
      </w:r>
      <w:r w:rsidRPr="00BD595F">
        <w:rPr>
          <w:rFonts w:ascii="Arial" w:eastAsia="Times New Roman" w:hAnsi="Arial" w:cs="Arial"/>
          <w:szCs w:val="20"/>
          <w:lang w:eastAsia="pt-BR"/>
        </w:rPr>
        <w:tab/>
      </w:r>
      <w:r w:rsidRPr="00BD595F">
        <w:rPr>
          <w:rFonts w:ascii="Arial" w:eastAsia="Times New Roman" w:hAnsi="Arial" w:cs="Arial"/>
          <w:szCs w:val="20"/>
          <w:lang w:eastAsia="pt-BR"/>
        </w:rPr>
        <w:tab/>
        <w:t xml:space="preserve">     _________________________</w:t>
      </w:r>
    </w:p>
    <w:p w:rsidR="00B35A01" w:rsidRPr="00BD595F" w:rsidRDefault="00B35A01" w:rsidP="00B35A01">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spacing w:after="0" w:line="240" w:lineRule="auto"/>
        <w:jc w:val="center"/>
        <w:rPr>
          <w:rFonts w:ascii="Arial" w:eastAsia="Times New Roman" w:hAnsi="Arial" w:cs="Arial"/>
          <w:b/>
          <w:bCs/>
          <w:color w:val="800000"/>
          <w:sz w:val="24"/>
          <w:szCs w:val="24"/>
          <w:lang w:eastAsia="pt-BR"/>
        </w:rPr>
      </w:pPr>
      <w:r w:rsidRPr="00BD595F">
        <w:rPr>
          <w:rFonts w:ascii="Arial" w:eastAsia="Times New Roman" w:hAnsi="Arial" w:cs="Arial"/>
          <w:b/>
          <w:bCs/>
          <w:color w:val="800000"/>
          <w:sz w:val="24"/>
          <w:szCs w:val="24"/>
          <w:lang w:eastAsia="pt-BR"/>
        </w:rPr>
        <w:br w:type="page"/>
      </w: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lastRenderedPageBreak/>
        <w:t>TOMADA DE PREÇOS Nº 36/2018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PROCESSO Nº 1159/2018</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ANEXO VII</w:t>
      </w: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B35A01" w:rsidRPr="00BD595F" w:rsidRDefault="00335586" w:rsidP="00B35A0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BD595F">
        <w:rPr>
          <w:rFonts w:ascii="Arial" w:eastAsia="Times New Roman" w:hAnsi="Arial" w:cs="Arial"/>
          <w:b/>
          <w:szCs w:val="20"/>
          <w:lang w:eastAsia="pt-BR"/>
        </w:rPr>
        <w:t>REQUISIÇÃO INTERNA N° 900/2018 - SMS</w:t>
      </w:r>
    </w:p>
    <w:p w:rsidR="00B35A01" w:rsidRPr="00BD595F" w:rsidRDefault="00B35A01" w:rsidP="00B35A01">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B35A01" w:rsidRPr="00BD595F"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335586" w:rsidRPr="00BD595F" w:rsidTr="00E64748">
        <w:trPr>
          <w:cantSplit/>
          <w:trHeight w:val="230"/>
        </w:trPr>
        <w:tc>
          <w:tcPr>
            <w:tcW w:w="3024" w:type="dxa"/>
          </w:tcPr>
          <w:p w:rsidR="00335586" w:rsidRPr="00BD595F" w:rsidRDefault="00335586" w:rsidP="00E6474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Requisição</w:t>
            </w:r>
          </w:p>
        </w:tc>
        <w:tc>
          <w:tcPr>
            <w:tcW w:w="3024" w:type="dxa"/>
          </w:tcPr>
          <w:p w:rsidR="00335586" w:rsidRPr="00BD595F" w:rsidRDefault="00335586" w:rsidP="00E6474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335586" w:rsidRPr="00BD595F" w:rsidRDefault="00335586" w:rsidP="00E6474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BD595F">
              <w:rPr>
                <w:rFonts w:ascii="Arial" w:eastAsia="Times New Roman" w:hAnsi="Arial" w:cs="Arial"/>
                <w:b/>
                <w:bCs/>
                <w:szCs w:val="20"/>
                <w:lang w:eastAsia="pt-BR"/>
              </w:rPr>
              <w:t>Requisição Interna</w:t>
            </w:r>
          </w:p>
        </w:tc>
      </w:tr>
      <w:tr w:rsidR="00335586" w:rsidRPr="000A4410" w:rsidTr="00E64748">
        <w:trPr>
          <w:cantSplit/>
          <w:trHeight w:val="230"/>
        </w:trPr>
        <w:tc>
          <w:tcPr>
            <w:tcW w:w="3024" w:type="dxa"/>
          </w:tcPr>
          <w:p w:rsidR="00335586" w:rsidRPr="00BD595F" w:rsidRDefault="00335586" w:rsidP="00E6474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BD595F">
              <w:rPr>
                <w:rFonts w:ascii="Arial" w:eastAsia="Times New Roman" w:hAnsi="Arial" w:cs="Arial"/>
                <w:bCs/>
                <w:szCs w:val="20"/>
                <w:lang w:eastAsia="pt-BR"/>
              </w:rPr>
              <w:t>1.096/2018</w:t>
            </w:r>
          </w:p>
        </w:tc>
        <w:tc>
          <w:tcPr>
            <w:tcW w:w="3024" w:type="dxa"/>
          </w:tcPr>
          <w:p w:rsidR="00335586" w:rsidRPr="00BD595F" w:rsidRDefault="00335586" w:rsidP="00E64748">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335586" w:rsidRPr="000A4410" w:rsidRDefault="00335586" w:rsidP="00E6474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BD595F">
              <w:rPr>
                <w:rFonts w:ascii="Arial" w:eastAsia="Times New Roman" w:hAnsi="Arial" w:cs="Arial"/>
                <w:szCs w:val="20"/>
                <w:lang w:eastAsia="pt-BR"/>
              </w:rPr>
              <w:t>12-900-2018</w:t>
            </w:r>
          </w:p>
        </w:tc>
      </w:tr>
    </w:tbl>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B35A01" w:rsidRPr="000A4410" w:rsidRDefault="00B35A01" w:rsidP="00B35A01">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sectPr w:rsidR="00B35A01" w:rsidRPr="000A4410" w:rsidSect="00014946">
      <w:headerReference w:type="default" r:id="rId13"/>
      <w:footerReference w:type="even" r:id="rId14"/>
      <w:footerReference w:type="default" r:id="rId15"/>
      <w:headerReference w:type="first" r:id="rId16"/>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4E2" w:rsidRDefault="008B44E2" w:rsidP="004164D8">
      <w:pPr>
        <w:spacing w:after="0" w:line="240" w:lineRule="auto"/>
      </w:pPr>
      <w:r>
        <w:separator/>
      </w:r>
    </w:p>
  </w:endnote>
  <w:endnote w:type="continuationSeparator" w:id="0">
    <w:p w:rsidR="008B44E2" w:rsidRDefault="008B44E2" w:rsidP="004164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4E2" w:rsidRDefault="00E0794D">
    <w:pPr>
      <w:pStyle w:val="Rodap"/>
      <w:framePr w:wrap="around" w:vAnchor="text" w:hAnchor="margin" w:xAlign="center" w:y="1"/>
      <w:rPr>
        <w:rStyle w:val="Nmerodepgina"/>
      </w:rPr>
    </w:pPr>
    <w:r>
      <w:rPr>
        <w:rStyle w:val="Nmerodepgina"/>
      </w:rPr>
      <w:fldChar w:fldCharType="begin"/>
    </w:r>
    <w:r w:rsidR="008B44E2">
      <w:rPr>
        <w:rStyle w:val="Nmerodepgina"/>
      </w:rPr>
      <w:instrText xml:space="preserve">PAGE  </w:instrText>
    </w:r>
    <w:r>
      <w:rPr>
        <w:rStyle w:val="Nmerodepgina"/>
      </w:rPr>
      <w:fldChar w:fldCharType="end"/>
    </w:r>
  </w:p>
  <w:p w:rsidR="008B44E2" w:rsidRDefault="008B44E2">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4E2" w:rsidRDefault="00E0794D" w:rsidP="00014946">
    <w:pPr>
      <w:pStyle w:val="Rodap"/>
      <w:jc w:val="center"/>
      <w:rPr>
        <w:rFonts w:ascii="Bookman Old Style" w:hAnsi="Bookman Old Style"/>
        <w:sz w:val="16"/>
      </w:rPr>
    </w:pPr>
    <w:r w:rsidRPr="00E0794D">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8B44E2" w:rsidRDefault="008B44E2" w:rsidP="00014946">
    <w:pPr>
      <w:pStyle w:val="Rodap"/>
      <w:jc w:val="center"/>
      <w:rPr>
        <w:rFonts w:ascii="Bookman Old Style" w:hAnsi="Bookman Old Style"/>
        <w:sz w:val="16"/>
      </w:rPr>
    </w:pPr>
    <w:r>
      <w:rPr>
        <w:rFonts w:ascii="Bookman Old Style" w:hAnsi="Bookman Old Style"/>
        <w:sz w:val="16"/>
      </w:rPr>
      <w:t>RUA DO COMÉRCIO Nº 921, ESQUINA COM A RUA IRMÃOS PERSON, CENTRO, CEP 98700-000 – TEL. (55) 3331-</w:t>
    </w:r>
    <w:proofErr w:type="gramStart"/>
    <w:r>
      <w:rPr>
        <w:rFonts w:ascii="Bookman Old Style" w:hAnsi="Bookman Old Style"/>
        <w:sz w:val="16"/>
      </w:rPr>
      <w:t>8219</w:t>
    </w:r>
    <w:proofErr w:type="gramEnd"/>
    <w:r>
      <w:rPr>
        <w:rFonts w:ascii="Bookman Old Style" w:hAnsi="Bookman Old Style"/>
        <w:sz w:val="16"/>
      </w:rPr>
      <w:t xml:space="preserve"> </w:t>
    </w:r>
  </w:p>
  <w:p w:rsidR="008B44E2" w:rsidRPr="00D84521" w:rsidRDefault="008B44E2" w:rsidP="00014946">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4E2" w:rsidRDefault="008B44E2" w:rsidP="004164D8">
      <w:pPr>
        <w:spacing w:after="0" w:line="240" w:lineRule="auto"/>
      </w:pPr>
      <w:r>
        <w:separator/>
      </w:r>
    </w:p>
  </w:footnote>
  <w:footnote w:type="continuationSeparator" w:id="0">
    <w:p w:rsidR="008B44E2" w:rsidRDefault="008B44E2" w:rsidP="004164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4E2" w:rsidRPr="00945DA4" w:rsidRDefault="00E0794D" w:rsidP="00014946">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o:OLEObject Type="Embed" ProgID="Word.Picture.8" ShapeID="_x0000_s2049" DrawAspect="Content" ObjectID="_1597228958" r:id="rId2"/>
      </w:pict>
    </w:r>
    <w:r w:rsidR="008B44E2" w:rsidRPr="00945DA4">
      <w:rPr>
        <w:rFonts w:ascii="Book Antiqua" w:hAnsi="Book Antiqua" w:cs="Arial"/>
        <w:sz w:val="28"/>
        <w:szCs w:val="28"/>
        <w:u w:val="none"/>
      </w:rPr>
      <w:t>MUNICÍPIO DE IJUÍ – PODER EXECUTIVO</w:t>
    </w:r>
  </w:p>
  <w:p w:rsidR="008B44E2" w:rsidRPr="00E34457" w:rsidRDefault="008B44E2" w:rsidP="00014946">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B44E2" w:rsidRPr="00E34457" w:rsidRDefault="008B44E2" w:rsidP="00014946">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B44E2" w:rsidRDefault="00E0794D">
    <w:pPr>
      <w:pStyle w:val="Cabealho"/>
    </w:pPr>
    <w:r w:rsidRPr="00E0794D">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4E2" w:rsidRDefault="008B44E2">
    <w:pPr>
      <w:pStyle w:val="Cabealho"/>
      <w:spacing w:before="60" w:after="60"/>
      <w:jc w:val="center"/>
      <w:rPr>
        <w:rFonts w:ascii="Arial" w:hAnsi="Arial" w:cs="Arial"/>
        <w:b/>
        <w:bCs/>
        <w:sz w:val="22"/>
      </w:rPr>
    </w:pPr>
    <w:r>
      <w:rPr>
        <w:rFonts w:ascii="Arial" w:hAnsi="Arial" w:cs="Arial"/>
        <w:b/>
        <w:bCs/>
        <w:sz w:val="22"/>
      </w:rPr>
      <w:t>PREFEITURA MUNICIPAL DE SANTA ROSA</w:t>
    </w:r>
  </w:p>
  <w:p w:rsidR="008B44E2" w:rsidRDefault="008B44E2">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8B44E2" w:rsidRDefault="008B44E2">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8B44E2" w:rsidRDefault="008B44E2">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8B44E2" w:rsidRDefault="008B44E2">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8B476BD"/>
    <w:multiLevelType w:val="hybridMultilevel"/>
    <w:tmpl w:val="299222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9">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29C5111"/>
    <w:multiLevelType w:val="multilevel"/>
    <w:tmpl w:val="65DAB1CE"/>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5">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6">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9"/>
  </w:num>
  <w:num w:numId="3">
    <w:abstractNumId w:val="42"/>
  </w:num>
  <w:num w:numId="4">
    <w:abstractNumId w:val="33"/>
  </w:num>
  <w:num w:numId="5">
    <w:abstractNumId w:val="0"/>
  </w:num>
  <w:num w:numId="6">
    <w:abstractNumId w:val="37"/>
  </w:num>
  <w:num w:numId="7">
    <w:abstractNumId w:val="6"/>
  </w:num>
  <w:num w:numId="8">
    <w:abstractNumId w:val="27"/>
  </w:num>
  <w:num w:numId="9">
    <w:abstractNumId w:val="28"/>
  </w:num>
  <w:num w:numId="10">
    <w:abstractNumId w:val="14"/>
  </w:num>
  <w:num w:numId="11">
    <w:abstractNumId w:val="3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4"/>
  </w:num>
  <w:num w:numId="17">
    <w:abstractNumId w:val="11"/>
  </w:num>
  <w:num w:numId="18">
    <w:abstractNumId w:val="8"/>
  </w:num>
  <w:num w:numId="19">
    <w:abstractNumId w:val="7"/>
  </w:num>
  <w:num w:numId="20">
    <w:abstractNumId w:val="25"/>
  </w:num>
  <w:num w:numId="21">
    <w:abstractNumId w:val="40"/>
  </w:num>
  <w:num w:numId="22">
    <w:abstractNumId w:val="4"/>
  </w:num>
  <w:num w:numId="23">
    <w:abstractNumId w:val="24"/>
  </w:num>
  <w:num w:numId="24">
    <w:abstractNumId w:val="1"/>
  </w:num>
  <w:num w:numId="25">
    <w:abstractNumId w:val="19"/>
  </w:num>
  <w:num w:numId="26">
    <w:abstractNumId w:val="3"/>
  </w:num>
  <w:num w:numId="27">
    <w:abstractNumId w:val="26"/>
  </w:num>
  <w:num w:numId="28">
    <w:abstractNumId w:val="21"/>
  </w:num>
  <w:num w:numId="29">
    <w:abstractNumId w:val="15"/>
  </w:num>
  <w:num w:numId="30">
    <w:abstractNumId w:val="18"/>
  </w:num>
  <w:num w:numId="31">
    <w:abstractNumId w:val="20"/>
  </w:num>
  <w:num w:numId="32">
    <w:abstractNumId w:val="46"/>
  </w:num>
  <w:num w:numId="33">
    <w:abstractNumId w:val="16"/>
  </w:num>
  <w:num w:numId="34">
    <w:abstractNumId w:val="41"/>
  </w:num>
  <w:num w:numId="35">
    <w:abstractNumId w:val="22"/>
  </w:num>
  <w:num w:numId="36">
    <w:abstractNumId w:val="23"/>
  </w:num>
  <w:num w:numId="37">
    <w:abstractNumId w:val="12"/>
  </w:num>
  <w:num w:numId="38">
    <w:abstractNumId w:val="32"/>
  </w:num>
  <w:num w:numId="39">
    <w:abstractNumId w:val="38"/>
  </w:num>
  <w:num w:numId="40">
    <w:abstractNumId w:val="29"/>
  </w:num>
  <w:num w:numId="41">
    <w:abstractNumId w:val="13"/>
  </w:num>
  <w:num w:numId="42">
    <w:abstractNumId w:val="35"/>
  </w:num>
  <w:num w:numId="43">
    <w:abstractNumId w:val="39"/>
  </w:num>
  <w:num w:numId="44">
    <w:abstractNumId w:val="44"/>
  </w:num>
  <w:num w:numId="45">
    <w:abstractNumId w:val="4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10"/>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B35A01"/>
    <w:rsid w:val="00014946"/>
    <w:rsid w:val="000C79E8"/>
    <w:rsid w:val="001D60B5"/>
    <w:rsid w:val="00213305"/>
    <w:rsid w:val="00233314"/>
    <w:rsid w:val="00335586"/>
    <w:rsid w:val="004164D8"/>
    <w:rsid w:val="00521B5A"/>
    <w:rsid w:val="00643990"/>
    <w:rsid w:val="00687328"/>
    <w:rsid w:val="00724A2F"/>
    <w:rsid w:val="00747B3B"/>
    <w:rsid w:val="00791086"/>
    <w:rsid w:val="00884E8D"/>
    <w:rsid w:val="008B44E2"/>
    <w:rsid w:val="008C644A"/>
    <w:rsid w:val="008D185A"/>
    <w:rsid w:val="008F2445"/>
    <w:rsid w:val="00A41C61"/>
    <w:rsid w:val="00B35A01"/>
    <w:rsid w:val="00BD595F"/>
    <w:rsid w:val="00CF55CF"/>
    <w:rsid w:val="00D517D5"/>
    <w:rsid w:val="00E0794D"/>
    <w:rsid w:val="00F24F51"/>
    <w:rsid w:val="00F30A9C"/>
    <w:rsid w:val="00F32B18"/>
    <w:rsid w:val="00F662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9E8"/>
    <w:rPr>
      <w:rFonts w:ascii="Times New Roman" w:hAnsi="Times New Roman" w:cs="Times New Roman"/>
      <w:sz w:val="20"/>
    </w:rPr>
  </w:style>
  <w:style w:type="paragraph" w:styleId="Ttulo1">
    <w:name w:val="heading 1"/>
    <w:basedOn w:val="Normal"/>
    <w:next w:val="Normal"/>
    <w:link w:val="Ttulo1Char"/>
    <w:qFormat/>
    <w:rsid w:val="00B35A01"/>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B35A01"/>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B35A01"/>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B35A01"/>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B35A01"/>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B35A01"/>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B35A01"/>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B35A01"/>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B35A01"/>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35A01"/>
    <w:rPr>
      <w:rFonts w:ascii="Arial" w:eastAsia="Times New Roman" w:hAnsi="Arial" w:cs="Times New Roman"/>
      <w:szCs w:val="20"/>
      <w:u w:val="single"/>
      <w:lang w:eastAsia="pt-BR"/>
    </w:rPr>
  </w:style>
  <w:style w:type="character" w:customStyle="1" w:styleId="Ttulo2Char">
    <w:name w:val="Título 2 Char"/>
    <w:basedOn w:val="Fontepargpadro"/>
    <w:link w:val="Ttulo2"/>
    <w:rsid w:val="00B35A01"/>
    <w:rPr>
      <w:rFonts w:ascii="Arial" w:eastAsia="Times New Roman" w:hAnsi="Arial" w:cs="Times New Roman"/>
      <w:b/>
      <w:szCs w:val="20"/>
      <w:lang w:eastAsia="pt-BR"/>
    </w:rPr>
  </w:style>
  <w:style w:type="character" w:customStyle="1" w:styleId="Ttulo3Char">
    <w:name w:val="Título 3 Char"/>
    <w:basedOn w:val="Fontepargpadro"/>
    <w:link w:val="Ttulo3"/>
    <w:rsid w:val="00B35A01"/>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B35A01"/>
    <w:rPr>
      <w:rFonts w:ascii="Arial" w:eastAsia="Times New Roman" w:hAnsi="Arial" w:cs="Arial"/>
      <w:b/>
      <w:sz w:val="20"/>
      <w:szCs w:val="20"/>
      <w:lang w:eastAsia="pt-BR"/>
    </w:rPr>
  </w:style>
  <w:style w:type="character" w:customStyle="1" w:styleId="Ttulo5Char">
    <w:name w:val="Título 5 Char"/>
    <w:basedOn w:val="Fontepargpadro"/>
    <w:link w:val="Ttulo5"/>
    <w:rsid w:val="00B35A01"/>
    <w:rPr>
      <w:rFonts w:ascii="Arial" w:eastAsia="Times New Roman" w:hAnsi="Arial" w:cs="Arial"/>
      <w:b/>
      <w:sz w:val="20"/>
      <w:szCs w:val="20"/>
      <w:lang w:eastAsia="pt-BR"/>
    </w:rPr>
  </w:style>
  <w:style w:type="character" w:customStyle="1" w:styleId="Ttulo6Char">
    <w:name w:val="Título 6 Char"/>
    <w:basedOn w:val="Fontepargpadro"/>
    <w:link w:val="Ttulo6"/>
    <w:rsid w:val="00B35A01"/>
    <w:rPr>
      <w:rFonts w:ascii="Arial" w:eastAsia="Times New Roman" w:hAnsi="Arial" w:cs="Arial"/>
      <w:b/>
      <w:sz w:val="20"/>
      <w:szCs w:val="20"/>
      <w:lang w:eastAsia="pt-BR"/>
    </w:rPr>
  </w:style>
  <w:style w:type="character" w:customStyle="1" w:styleId="Ttulo7Char">
    <w:name w:val="Título 7 Char"/>
    <w:basedOn w:val="Fontepargpadro"/>
    <w:link w:val="Ttulo7"/>
    <w:rsid w:val="00B35A01"/>
    <w:rPr>
      <w:rFonts w:ascii="Arial" w:eastAsia="Times New Roman" w:hAnsi="Arial" w:cs="Arial"/>
      <w:b/>
      <w:sz w:val="20"/>
      <w:szCs w:val="20"/>
      <w:lang w:eastAsia="pt-BR"/>
    </w:rPr>
  </w:style>
  <w:style w:type="character" w:customStyle="1" w:styleId="Ttulo8Char">
    <w:name w:val="Título 8 Char"/>
    <w:basedOn w:val="Fontepargpadro"/>
    <w:link w:val="Ttulo8"/>
    <w:rsid w:val="00B35A01"/>
    <w:rPr>
      <w:rFonts w:ascii="Arial" w:eastAsia="Times New Roman" w:hAnsi="Arial" w:cs="Arial"/>
      <w:b/>
      <w:sz w:val="20"/>
      <w:szCs w:val="20"/>
      <w:lang w:eastAsia="pt-BR"/>
    </w:rPr>
  </w:style>
  <w:style w:type="character" w:customStyle="1" w:styleId="Ttulo9Char">
    <w:name w:val="Título 9 Char"/>
    <w:basedOn w:val="Fontepargpadro"/>
    <w:link w:val="Ttulo9"/>
    <w:rsid w:val="00B35A01"/>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B35A01"/>
  </w:style>
  <w:style w:type="character" w:styleId="Nmerodepgina">
    <w:name w:val="page number"/>
    <w:basedOn w:val="Fontepargpadro"/>
    <w:semiHidden/>
    <w:rsid w:val="00B35A01"/>
  </w:style>
  <w:style w:type="paragraph" w:styleId="Rodap">
    <w:name w:val="footer"/>
    <w:basedOn w:val="Normal"/>
    <w:link w:val="RodapChar"/>
    <w:rsid w:val="00B35A01"/>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B35A01"/>
    <w:rPr>
      <w:rFonts w:ascii="Times New Roman" w:eastAsia="Times New Roman" w:hAnsi="Times New Roman" w:cs="Times New Roman"/>
      <w:sz w:val="20"/>
      <w:szCs w:val="20"/>
      <w:lang w:eastAsia="pt-BR"/>
    </w:rPr>
  </w:style>
  <w:style w:type="paragraph" w:styleId="Cabealho">
    <w:name w:val="header"/>
    <w:basedOn w:val="Normal"/>
    <w:link w:val="CabealhoChar"/>
    <w:rsid w:val="00B35A01"/>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B35A01"/>
    <w:rPr>
      <w:rFonts w:ascii="Times New Roman" w:eastAsia="Times New Roman" w:hAnsi="Times New Roman" w:cs="Times New Roman"/>
      <w:sz w:val="20"/>
      <w:szCs w:val="20"/>
      <w:lang w:eastAsia="pt-BR"/>
    </w:rPr>
  </w:style>
  <w:style w:type="character" w:styleId="Hyperlink">
    <w:name w:val="Hyperlink"/>
    <w:rsid w:val="00B35A01"/>
    <w:rPr>
      <w:color w:val="0000FF"/>
      <w:u w:val="single"/>
    </w:rPr>
  </w:style>
  <w:style w:type="paragraph" w:styleId="Recuodecorpodetexto">
    <w:name w:val="Body Text Indent"/>
    <w:basedOn w:val="Normal"/>
    <w:link w:val="RecuodecorpodetextoChar"/>
    <w:semiHidden/>
    <w:rsid w:val="00B35A01"/>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B35A01"/>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B35A01"/>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B35A01"/>
    <w:rPr>
      <w:rFonts w:ascii="Arial" w:eastAsia="Times New Roman" w:hAnsi="Arial" w:cs="Arial"/>
      <w:szCs w:val="20"/>
      <w:lang w:eastAsia="pt-BR"/>
    </w:rPr>
  </w:style>
  <w:style w:type="paragraph" w:styleId="Recuodecorpodetexto3">
    <w:name w:val="Body Text Indent 3"/>
    <w:basedOn w:val="Normal"/>
    <w:link w:val="Recuodecorpodetexto3Char"/>
    <w:semiHidden/>
    <w:rsid w:val="00B35A01"/>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B35A01"/>
    <w:rPr>
      <w:rFonts w:ascii="Arial" w:eastAsia="Times New Roman" w:hAnsi="Arial" w:cs="Arial"/>
      <w:szCs w:val="20"/>
      <w:lang w:eastAsia="pt-BR"/>
    </w:rPr>
  </w:style>
  <w:style w:type="paragraph" w:customStyle="1" w:styleId="DivisodeTabelas">
    <w:name w:val="Divisão de Tabelas"/>
    <w:basedOn w:val="Normal"/>
    <w:rsid w:val="00B35A01"/>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B35A01"/>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B35A01"/>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B35A01"/>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B35A01"/>
    <w:rPr>
      <w:rFonts w:ascii="Times New Roman" w:eastAsia="Times New Roman" w:hAnsi="Times New Roman" w:cs="Times New Roman"/>
      <w:sz w:val="24"/>
      <w:szCs w:val="24"/>
      <w:lang w:eastAsia="pt-BR"/>
    </w:rPr>
  </w:style>
  <w:style w:type="paragraph" w:styleId="Ttulo">
    <w:name w:val="Title"/>
    <w:basedOn w:val="Normal"/>
    <w:link w:val="TtuloChar"/>
    <w:qFormat/>
    <w:rsid w:val="00B35A01"/>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B35A01"/>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B35A01"/>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B35A01"/>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B35A01"/>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B35A01"/>
    <w:rPr>
      <w:rFonts w:ascii="Arial" w:eastAsia="Times New Roman" w:hAnsi="Arial" w:cs="Times New Roman"/>
      <w:b/>
      <w:sz w:val="24"/>
      <w:szCs w:val="20"/>
      <w:lang w:eastAsia="pt-BR"/>
    </w:rPr>
  </w:style>
  <w:style w:type="character" w:styleId="HiperlinkVisitado">
    <w:name w:val="FollowedHyperlink"/>
    <w:semiHidden/>
    <w:rsid w:val="00B35A01"/>
    <w:rPr>
      <w:color w:val="800080"/>
      <w:u w:val="single"/>
    </w:rPr>
  </w:style>
  <w:style w:type="paragraph" w:styleId="PargrafodaLista">
    <w:name w:val="List Paragraph"/>
    <w:basedOn w:val="Normal"/>
    <w:uiPriority w:val="34"/>
    <w:qFormat/>
    <w:rsid w:val="00B35A01"/>
    <w:pPr>
      <w:overflowPunct w:val="0"/>
      <w:autoSpaceDE w:val="0"/>
      <w:autoSpaceDN w:val="0"/>
      <w:adjustRightInd w:val="0"/>
      <w:spacing w:after="0" w:line="240" w:lineRule="auto"/>
      <w:ind w:left="708"/>
      <w:textAlignment w:val="baseline"/>
    </w:pPr>
    <w:rPr>
      <w:rFonts w:eastAsia="Times New Roman"/>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8666cons.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44DB8-B055-4F85-AA52-FD061B4E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8121</Words>
  <Characters>43855</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12</cp:revision>
  <dcterms:created xsi:type="dcterms:W3CDTF">2018-08-30T13:33:00Z</dcterms:created>
  <dcterms:modified xsi:type="dcterms:W3CDTF">2018-08-31T16:56:00Z</dcterms:modified>
</cp:coreProperties>
</file>