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B0D" w:rsidRPr="008D65EA" w:rsidRDefault="00693B0D" w:rsidP="00693B0D">
      <w:pPr>
        <w:overflowPunct w:val="0"/>
        <w:autoSpaceDE w:val="0"/>
        <w:autoSpaceDN w:val="0"/>
        <w:adjustRightInd w:val="0"/>
        <w:spacing w:after="0" w:line="240" w:lineRule="auto"/>
        <w:jc w:val="center"/>
        <w:textAlignment w:val="baseline"/>
        <w:rPr>
          <w:rFonts w:ascii="Arial" w:hAnsi="Arial" w:cs="Arial"/>
          <w:b/>
          <w:bCs/>
          <w:sz w:val="28"/>
          <w:szCs w:val="28"/>
          <w:u w:val="single"/>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sz w:val="24"/>
          <w:szCs w:val="24"/>
        </w:rPr>
      </w:pPr>
      <w:r w:rsidRPr="006E342A">
        <w:rPr>
          <w:rFonts w:ascii="Arial" w:hAnsi="Arial" w:cs="Arial"/>
          <w:b/>
          <w:sz w:val="24"/>
          <w:szCs w:val="24"/>
        </w:rPr>
        <w:t>AVISO DE LICITAÇÃO</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 xml:space="preserve">O Município de Ijuí – Poder Executivo, através da Coordenadoria de Compras (COPAM) da Secretaria Municipal da Fazenda, torna público que realizará a licitação a seguir caracterizada, de acordo com as disposições contidas na Lei Federal nº </w:t>
      </w:r>
      <w:proofErr w:type="gramStart"/>
      <w:r w:rsidRPr="006E342A">
        <w:rPr>
          <w:rFonts w:ascii="Arial" w:hAnsi="Arial" w:cs="Arial"/>
        </w:rPr>
        <w:t>10.520/02, Decreto</w:t>
      </w:r>
      <w:proofErr w:type="gramEnd"/>
      <w:r w:rsidRPr="006E342A">
        <w:rPr>
          <w:rFonts w:ascii="Arial" w:hAnsi="Arial" w:cs="Arial"/>
        </w:rPr>
        <w:t xml:space="preserve"> Executivo nº 3.986/07 e aplicação subsidiária da Lei Federal nº 8.666/93:</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93B0D" w:rsidRPr="006E342A" w:rsidTr="00471308">
        <w:tc>
          <w:tcPr>
            <w:tcW w:w="2480"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PREGÃO PRESENCIAL</w:t>
            </w:r>
          </w:p>
        </w:tc>
        <w:tc>
          <w:tcPr>
            <w:tcW w:w="7229"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41/2017</w:t>
            </w:r>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93B0D" w:rsidRPr="006E342A" w:rsidTr="00471308">
        <w:tc>
          <w:tcPr>
            <w:tcW w:w="2480"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PROCESSO</w:t>
            </w:r>
          </w:p>
        </w:tc>
        <w:tc>
          <w:tcPr>
            <w:tcW w:w="7229"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634/2017</w:t>
            </w:r>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93B0D" w:rsidRPr="006E342A" w:rsidTr="00471308">
        <w:tc>
          <w:tcPr>
            <w:tcW w:w="2480"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OBJETO</w:t>
            </w:r>
          </w:p>
        </w:tc>
        <w:tc>
          <w:tcPr>
            <w:tcW w:w="7229"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Registro de Preços de materiais e produtos odontológicos diversos.</w:t>
            </w:r>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93B0D" w:rsidRPr="006E342A" w:rsidTr="00471308">
        <w:tc>
          <w:tcPr>
            <w:tcW w:w="2480"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ÓRGÃO</w:t>
            </w:r>
          </w:p>
        </w:tc>
        <w:tc>
          <w:tcPr>
            <w:tcW w:w="7229" w:type="dxa"/>
          </w:tcPr>
          <w:p w:rsidR="00693B0D" w:rsidRPr="006E342A" w:rsidRDefault="00471308"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Secretaria Municipal da Saúde</w:t>
            </w:r>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93B0D" w:rsidRPr="006E342A" w:rsidTr="00471308">
        <w:tc>
          <w:tcPr>
            <w:tcW w:w="2480"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DATA DO PREGÃO</w:t>
            </w:r>
          </w:p>
        </w:tc>
        <w:tc>
          <w:tcPr>
            <w:tcW w:w="7229"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13/06/17</w:t>
            </w:r>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93B0D" w:rsidRPr="006E342A" w:rsidTr="00471308">
        <w:tc>
          <w:tcPr>
            <w:tcW w:w="2480"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HORÁRIO</w:t>
            </w:r>
          </w:p>
        </w:tc>
        <w:tc>
          <w:tcPr>
            <w:tcW w:w="7229" w:type="dxa"/>
          </w:tcPr>
          <w:p w:rsidR="00693B0D" w:rsidRPr="006E342A" w:rsidRDefault="00471308"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09h00min</w:t>
            </w:r>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tbl>
      <w:tblPr>
        <w:tblW w:w="9709" w:type="dxa"/>
        <w:tblLayout w:type="fixed"/>
        <w:tblCellMar>
          <w:left w:w="70" w:type="dxa"/>
          <w:right w:w="70" w:type="dxa"/>
        </w:tblCellMar>
        <w:tblLook w:val="0000" w:firstRow="0" w:lastRow="0" w:firstColumn="0" w:lastColumn="0" w:noHBand="0" w:noVBand="0"/>
      </w:tblPr>
      <w:tblGrid>
        <w:gridCol w:w="2480"/>
        <w:gridCol w:w="7229"/>
      </w:tblGrid>
      <w:tr w:rsidR="00693B0D" w:rsidRPr="006E342A" w:rsidTr="00471308">
        <w:tc>
          <w:tcPr>
            <w:tcW w:w="2480"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LOCAL</w:t>
            </w:r>
          </w:p>
        </w:tc>
        <w:tc>
          <w:tcPr>
            <w:tcW w:w="7229" w:type="dxa"/>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rPr>
            </w:pPr>
            <w:r w:rsidRPr="006E342A">
              <w:rPr>
                <w:rFonts w:ascii="Arial" w:hAnsi="Arial" w:cs="Arial"/>
                <w:b/>
                <w:bCs/>
              </w:rPr>
              <w:t>SALA DE LICITAÇÕES DA COORDENADORIA DE COMPRAS (COPAM)</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sz w:val="19"/>
              </w:rPr>
            </w:pPr>
            <w:r w:rsidRPr="006E342A">
              <w:rPr>
                <w:rFonts w:ascii="Arial" w:hAnsi="Arial" w:cs="Arial"/>
                <w:b/>
                <w:bCs/>
              </w:rPr>
              <w:t>RUA DO COMÉRCIO, Nº 525, CENTRO, IJUÍ/</w:t>
            </w:r>
            <w:proofErr w:type="gramStart"/>
            <w:r w:rsidRPr="006E342A">
              <w:rPr>
                <w:rFonts w:ascii="Arial" w:hAnsi="Arial" w:cs="Arial"/>
                <w:b/>
                <w:bCs/>
              </w:rPr>
              <w:t>RS</w:t>
            </w:r>
            <w:proofErr w:type="gramEnd"/>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rPr>
      </w:pPr>
      <w:r w:rsidRPr="006E342A">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8h30min às 11h30min e 13h30min às 17h00min, pelo telefone (55) 3331-8227 e/ou telefone/fax (55) 3331-8219 </w:t>
      </w:r>
      <w:r w:rsidRPr="006E342A">
        <w:rPr>
          <w:rFonts w:ascii="Arial" w:hAnsi="Arial"/>
        </w:rPr>
        <w:t xml:space="preserve">ou no site </w:t>
      </w:r>
      <w:hyperlink r:id="rId9" w:history="1">
        <w:r w:rsidRPr="006E342A">
          <w:rPr>
            <w:rFonts w:ascii="Arial" w:hAnsi="Arial"/>
            <w:color w:val="0000FF"/>
            <w:u w:val="single"/>
          </w:rPr>
          <w:t>www.ijui.rs.gov.br</w:t>
        </w:r>
      </w:hyperlink>
      <w:r w:rsidRPr="006E342A">
        <w:rPr>
          <w:rFonts w:ascii="Arial" w:hAnsi="Arial"/>
        </w:rPr>
        <w:t>, no link “Licitações”.</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Ijuí/RS, 26 de maio de 2017.</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Priscila </w:t>
      </w:r>
      <w:proofErr w:type="spellStart"/>
      <w:r w:rsidRPr="006E342A">
        <w:rPr>
          <w:rFonts w:ascii="Arial" w:hAnsi="Arial" w:cs="Arial"/>
        </w:rPr>
        <w:t>Maurer</w:t>
      </w:r>
      <w:proofErr w:type="spellEnd"/>
      <w:r w:rsidRPr="006E342A">
        <w:rPr>
          <w:rFonts w:ascii="Arial" w:hAnsi="Arial" w:cs="Arial"/>
        </w:rPr>
        <w:t xml:space="preserve"> </w:t>
      </w:r>
      <w:proofErr w:type="spellStart"/>
      <w:r w:rsidRPr="006E342A">
        <w:rPr>
          <w:rFonts w:ascii="Arial" w:hAnsi="Arial" w:cs="Arial"/>
        </w:rPr>
        <w:t>Leviski</w:t>
      </w:r>
      <w:proofErr w:type="spellEnd"/>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Diretora da Coordenadoria de Compras, Patrimônio e Administração de </w:t>
      </w:r>
      <w:proofErr w:type="gramStart"/>
      <w:r w:rsidRPr="006E342A">
        <w:rPr>
          <w:rFonts w:ascii="Arial" w:hAnsi="Arial" w:cs="Arial"/>
        </w:rPr>
        <w:t>Materiais</w:t>
      </w:r>
      <w:proofErr w:type="gramEnd"/>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b/>
          <w:bCs/>
        </w:rPr>
      </w:pPr>
      <w:r w:rsidRPr="006E342A">
        <w:rPr>
          <w:rFonts w:ascii="Arial" w:hAnsi="Arial" w:cs="Arial"/>
          <w:b/>
        </w:rPr>
        <w:br w:type="page"/>
      </w:r>
      <w:r w:rsidRPr="006E342A">
        <w:rPr>
          <w:rFonts w:ascii="Arial" w:hAnsi="Arial"/>
          <w:b/>
          <w:bCs/>
        </w:rPr>
        <w:lastRenderedPageBreak/>
        <w:t>MUNICÍPIO DE IJUÍ – PODER EXECUTIVO</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b/>
          <w:bCs/>
        </w:rPr>
      </w:pPr>
      <w:r w:rsidRPr="006E342A">
        <w:rPr>
          <w:rFonts w:ascii="Arial" w:hAnsi="Arial"/>
          <w:b/>
          <w:bCs/>
        </w:rPr>
        <w:t>AVISO DE LICITAÇÃO</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rPr>
      </w:pPr>
    </w:p>
    <w:p w:rsidR="00693B0D" w:rsidRPr="006E342A" w:rsidRDefault="00693B0D" w:rsidP="00693B0D">
      <w:pPr>
        <w:overflowPunct w:val="0"/>
        <w:autoSpaceDE w:val="0"/>
        <w:autoSpaceDN w:val="0"/>
        <w:adjustRightInd w:val="0"/>
        <w:spacing w:after="0" w:line="240" w:lineRule="auto"/>
        <w:ind w:firstLine="567"/>
        <w:jc w:val="both"/>
        <w:textAlignment w:val="baseline"/>
        <w:rPr>
          <w:rFonts w:ascii="Arial" w:hAnsi="Arial"/>
        </w:rPr>
      </w:pPr>
      <w:r w:rsidRPr="006E342A">
        <w:rPr>
          <w:rFonts w:ascii="Arial" w:hAnsi="Arial"/>
        </w:rPr>
        <w:t xml:space="preserve">PREGÃO PRESENCIAL Nº 41/2017 – OBJETO: Registro de Preços de materiais e </w:t>
      </w:r>
      <w:r w:rsidR="00471308" w:rsidRPr="006E342A">
        <w:rPr>
          <w:rFonts w:ascii="Arial" w:hAnsi="Arial"/>
        </w:rPr>
        <w:t>produtos odontológicos diversos</w:t>
      </w:r>
      <w:r w:rsidRPr="006E342A">
        <w:rPr>
          <w:rFonts w:ascii="Arial" w:hAnsi="Arial"/>
        </w:rPr>
        <w:t xml:space="preserve">. ABERTURA: 13/06/17 às </w:t>
      </w:r>
      <w:r w:rsidR="00471308" w:rsidRPr="006E342A">
        <w:rPr>
          <w:rFonts w:ascii="Arial" w:hAnsi="Arial"/>
        </w:rPr>
        <w:t>09h00min</w:t>
      </w:r>
      <w:r w:rsidRPr="006E342A">
        <w:rPr>
          <w:rFonts w:ascii="Arial" w:hAnsi="Arial"/>
        </w:rPr>
        <w:t>.</w:t>
      </w:r>
      <w:r w:rsidRPr="006E342A">
        <w:rPr>
          <w:rFonts w:ascii="Arial" w:hAnsi="Arial" w:cs="Arial"/>
        </w:rPr>
        <w:t xml:space="preserve"> Informações pelo telefone/fax (55) 3331-8219 </w:t>
      </w:r>
      <w:r w:rsidRPr="006E342A">
        <w:rPr>
          <w:rFonts w:ascii="Arial" w:hAnsi="Arial"/>
        </w:rPr>
        <w:t xml:space="preserve">ou no site </w:t>
      </w:r>
      <w:hyperlink r:id="rId10" w:history="1">
        <w:r w:rsidRPr="006E342A">
          <w:rPr>
            <w:rFonts w:ascii="Arial" w:hAnsi="Arial"/>
            <w:color w:val="0000FF"/>
            <w:u w:val="single"/>
          </w:rPr>
          <w:t>www.ijui.rs.gov.br</w:t>
        </w:r>
      </w:hyperlink>
      <w:r w:rsidRPr="006E342A">
        <w:rPr>
          <w:rFonts w:ascii="Arial" w:hAnsi="Arial"/>
          <w:color w:val="0000FF"/>
          <w:u w:val="single"/>
        </w:rPr>
        <w: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rPr>
      </w:pPr>
      <w:r w:rsidRPr="006E342A">
        <w:rPr>
          <w:rFonts w:ascii="Arial" w:hAnsi="Arial"/>
        </w:rPr>
        <w:t>Ijuí/RS, 26 de maio de 2017.</w:t>
      </w:r>
    </w:p>
    <w:p w:rsidR="00693B0D" w:rsidRPr="006E342A" w:rsidRDefault="00693B0D" w:rsidP="00693B0D">
      <w:pPr>
        <w:overflowPunct w:val="0"/>
        <w:autoSpaceDE w:val="0"/>
        <w:autoSpaceDN w:val="0"/>
        <w:adjustRightInd w:val="0"/>
        <w:spacing w:after="0" w:line="240" w:lineRule="auto"/>
        <w:textAlignment w:val="baseline"/>
        <w:rPr>
          <w:rFonts w:ascii="Arial" w:hAnsi="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Valdir </w:t>
      </w:r>
      <w:proofErr w:type="spellStart"/>
      <w:r w:rsidRPr="006E342A">
        <w:rPr>
          <w:rFonts w:ascii="Arial" w:hAnsi="Arial" w:cs="Arial"/>
        </w:rPr>
        <w:t>Heck</w:t>
      </w:r>
      <w:proofErr w:type="spellEnd"/>
    </w:p>
    <w:p w:rsidR="00693B0D" w:rsidRPr="006E342A" w:rsidRDefault="00693B0D" w:rsidP="00693B0D">
      <w:pPr>
        <w:spacing w:after="0" w:line="240" w:lineRule="auto"/>
        <w:jc w:val="center"/>
        <w:outlineLvl w:val="0"/>
        <w:rPr>
          <w:rFonts w:ascii="Arial" w:hAnsi="Arial" w:cs="Arial"/>
          <w:b/>
        </w:rPr>
      </w:pPr>
      <w:r w:rsidRPr="006E342A">
        <w:rPr>
          <w:rFonts w:ascii="Arial" w:hAnsi="Arial" w:cs="Arial"/>
        </w:rPr>
        <w:t>Prefeito Municipal</w:t>
      </w:r>
      <w:r w:rsidRPr="006E342A">
        <w:rPr>
          <w:rFonts w:ascii="Arial" w:hAnsi="Arial" w:cs="Arial"/>
          <w:b/>
        </w:rPr>
        <w:t xml:space="preserve"> </w:t>
      </w:r>
    </w:p>
    <w:p w:rsidR="00C351D8" w:rsidRDefault="00693B0D" w:rsidP="00693B0D">
      <w:pPr>
        <w:spacing w:after="0" w:line="240" w:lineRule="auto"/>
        <w:jc w:val="center"/>
        <w:outlineLvl w:val="0"/>
        <w:rPr>
          <w:rFonts w:ascii="Arial" w:hAnsi="Arial" w:cs="Arial"/>
          <w:b/>
        </w:rPr>
      </w:pPr>
      <w:r w:rsidRPr="006E342A">
        <w:rPr>
          <w:rFonts w:ascii="Arial" w:hAnsi="Arial" w:cs="Arial"/>
          <w:b/>
        </w:rPr>
        <w:br w:type="page"/>
      </w:r>
    </w:p>
    <w:p w:rsidR="00C351D8" w:rsidRDefault="00C351D8" w:rsidP="00693B0D">
      <w:pPr>
        <w:spacing w:after="0" w:line="240" w:lineRule="auto"/>
        <w:jc w:val="center"/>
        <w:outlineLvl w:val="0"/>
        <w:rPr>
          <w:rFonts w:ascii="Arial" w:hAnsi="Arial" w:cs="Arial"/>
          <w:b/>
        </w:rPr>
      </w:pPr>
    </w:p>
    <w:p w:rsidR="00693B0D" w:rsidRPr="006E342A" w:rsidRDefault="00693B0D" w:rsidP="00693B0D">
      <w:pPr>
        <w:spacing w:after="0" w:line="240" w:lineRule="auto"/>
        <w:jc w:val="center"/>
        <w:outlineLvl w:val="0"/>
        <w:rPr>
          <w:rFonts w:ascii="Arial" w:hAnsi="Arial" w:cs="Arial"/>
          <w:b/>
          <w:szCs w:val="24"/>
          <w:lang w:eastAsia="pt-BR"/>
        </w:rPr>
      </w:pPr>
      <w:r w:rsidRPr="006E342A">
        <w:rPr>
          <w:rFonts w:ascii="Arial" w:hAnsi="Arial" w:cs="Arial"/>
          <w:b/>
        </w:rPr>
        <w:t>PREGÃO Nº 41/2017</w:t>
      </w:r>
    </w:p>
    <w:p w:rsidR="00693B0D" w:rsidRPr="006E342A" w:rsidRDefault="00693B0D" w:rsidP="00693B0D">
      <w:pPr>
        <w:overflowPunct w:val="0"/>
        <w:autoSpaceDE w:val="0"/>
        <w:autoSpaceDN w:val="0"/>
        <w:adjustRightInd w:val="0"/>
        <w:spacing w:after="0" w:line="240" w:lineRule="auto"/>
        <w:textAlignment w:val="baseline"/>
        <w:outlineLvl w:val="0"/>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outlineLvl w:val="0"/>
        <w:rPr>
          <w:rFonts w:ascii="Arial" w:hAnsi="Arial" w:cs="Arial"/>
          <w:b/>
          <w:bCs/>
        </w:rPr>
      </w:pPr>
      <w:r w:rsidRPr="006E342A">
        <w:rPr>
          <w:rFonts w:ascii="Arial" w:hAnsi="Arial" w:cs="Arial"/>
          <w:b/>
          <w:bCs/>
        </w:rPr>
        <w:t>PROCESSO Nº 634/2017</w:t>
      </w:r>
    </w:p>
    <w:p w:rsidR="00693B0D" w:rsidRPr="006E342A" w:rsidRDefault="00693B0D" w:rsidP="00693B0D">
      <w:pPr>
        <w:overflowPunct w:val="0"/>
        <w:autoSpaceDE w:val="0"/>
        <w:autoSpaceDN w:val="0"/>
        <w:adjustRightInd w:val="0"/>
        <w:spacing w:after="0" w:line="240" w:lineRule="auto"/>
        <w:textAlignment w:val="baseline"/>
        <w:outlineLvl w:val="0"/>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outlineLvl w:val="0"/>
        <w:rPr>
          <w:rFonts w:ascii="Arial" w:hAnsi="Arial" w:cs="Arial"/>
          <w:b/>
        </w:rPr>
      </w:pPr>
      <w:r w:rsidRPr="006E342A">
        <w:rPr>
          <w:rFonts w:ascii="Arial" w:hAnsi="Arial" w:cs="Arial"/>
          <w:b/>
        </w:rPr>
        <w:t>EDITAL</w:t>
      </w:r>
    </w:p>
    <w:p w:rsidR="00693B0D" w:rsidRDefault="00693B0D" w:rsidP="00693B0D">
      <w:pPr>
        <w:overflowPunct w:val="0"/>
        <w:autoSpaceDE w:val="0"/>
        <w:autoSpaceDN w:val="0"/>
        <w:adjustRightInd w:val="0"/>
        <w:spacing w:after="0" w:line="240" w:lineRule="auto"/>
        <w:jc w:val="both"/>
        <w:textAlignment w:val="baseline"/>
        <w:rPr>
          <w:rFonts w:ascii="Arial" w:hAnsi="Arial" w:cs="Arial"/>
          <w:bCs/>
        </w:rPr>
      </w:pPr>
    </w:p>
    <w:p w:rsidR="00C351D8" w:rsidRPr="006E342A" w:rsidRDefault="00C351D8" w:rsidP="00693B0D">
      <w:pPr>
        <w:overflowPunct w:val="0"/>
        <w:autoSpaceDE w:val="0"/>
        <w:autoSpaceDN w:val="0"/>
        <w:adjustRightInd w:val="0"/>
        <w:spacing w:after="0" w:line="240" w:lineRule="auto"/>
        <w:jc w:val="both"/>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bCs/>
        </w:rPr>
        <w:t>O Município de Ijuí – Poder Executivo, através da Coordenadoria de Compras (COPAM) da Secretaria Municipal da Fazenda,</w:t>
      </w:r>
      <w:r w:rsidRPr="006E342A">
        <w:rPr>
          <w:rFonts w:ascii="Arial" w:hAnsi="Arial" w:cs="Arial"/>
        </w:rPr>
        <w:t xml:space="preserve"> torna público que fará realizar a seguinte licitação, na modalidade Pregão Presencial, do tipo </w:t>
      </w:r>
      <w:r w:rsidR="00471308" w:rsidRPr="006E342A">
        <w:rPr>
          <w:rFonts w:ascii="Arial" w:hAnsi="Arial" w:cs="Arial"/>
        </w:rPr>
        <w:t>Menor P</w:t>
      </w:r>
      <w:r w:rsidRPr="006E342A">
        <w:rPr>
          <w:rFonts w:ascii="Arial" w:hAnsi="Arial" w:cs="Arial"/>
        </w:rPr>
        <w:t xml:space="preserve">reço, para </w:t>
      </w:r>
      <w:r w:rsidR="00471308" w:rsidRPr="006E342A">
        <w:rPr>
          <w:rFonts w:ascii="Arial" w:hAnsi="Arial" w:cs="Arial"/>
        </w:rPr>
        <w:t>r</w:t>
      </w:r>
      <w:r w:rsidRPr="006E342A">
        <w:rPr>
          <w:rFonts w:ascii="Arial" w:hAnsi="Arial" w:cs="Arial"/>
        </w:rPr>
        <w:t xml:space="preserve">egistro de Preços de materiais e </w:t>
      </w:r>
      <w:r w:rsidR="00471308" w:rsidRPr="006E342A">
        <w:rPr>
          <w:rFonts w:ascii="Arial" w:hAnsi="Arial" w:cs="Arial"/>
        </w:rPr>
        <w:t>produtos odontológicos diversos</w:t>
      </w:r>
      <w:r w:rsidRPr="006E342A">
        <w:rPr>
          <w:rFonts w:ascii="Arial" w:hAnsi="Arial" w:cs="Arial"/>
        </w:rPr>
        <w:t>, de acordo com as disposições contidas na Lei Federal nº 10.520/02, Decreto Executivo nº 3.986/07 e aplicação subsidiária da Lei Federal nº 8.666/93:</w:t>
      </w:r>
    </w:p>
    <w:p w:rsidR="00693B0D" w:rsidRDefault="00693B0D" w:rsidP="00693B0D">
      <w:pPr>
        <w:overflowPunct w:val="0"/>
        <w:autoSpaceDE w:val="0"/>
        <w:autoSpaceDN w:val="0"/>
        <w:adjustRightInd w:val="0"/>
        <w:spacing w:after="0" w:line="240" w:lineRule="auto"/>
        <w:jc w:val="both"/>
        <w:textAlignment w:val="baseline"/>
        <w:rPr>
          <w:rFonts w:ascii="Arial" w:hAnsi="Arial" w:cs="Arial"/>
        </w:rPr>
      </w:pPr>
    </w:p>
    <w:p w:rsidR="00C351D8" w:rsidRPr="006E342A" w:rsidRDefault="00C351D8"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textAlignment w:val="baseline"/>
        <w:outlineLvl w:val="0"/>
        <w:rPr>
          <w:rFonts w:ascii="Arial" w:hAnsi="Arial" w:cs="Arial"/>
          <w:b/>
        </w:rPr>
      </w:pPr>
      <w:r w:rsidRPr="006E342A">
        <w:rPr>
          <w:rFonts w:ascii="Arial" w:hAnsi="Arial" w:cs="Arial"/>
          <w:b/>
        </w:rPr>
        <w:t>SESSÃO</w:t>
      </w:r>
      <w:r w:rsidRPr="006E342A">
        <w:rPr>
          <w:rFonts w:ascii="Arial" w:hAnsi="Arial" w:cs="Arial"/>
          <w:b/>
        </w:rPr>
        <w:tab/>
        <w:t>13/06/17</w:t>
      </w:r>
    </w:p>
    <w:p w:rsidR="00693B0D" w:rsidRPr="006E342A" w:rsidRDefault="00693B0D" w:rsidP="00693B0D">
      <w:pPr>
        <w:overflowPunct w:val="0"/>
        <w:autoSpaceDE w:val="0"/>
        <w:autoSpaceDN w:val="0"/>
        <w:adjustRightInd w:val="0"/>
        <w:spacing w:after="0" w:line="240" w:lineRule="auto"/>
        <w:textAlignment w:val="baseline"/>
        <w:outlineLvl w:val="0"/>
        <w:rPr>
          <w:rFonts w:ascii="Arial" w:hAnsi="Arial" w:cs="Arial"/>
          <w:b/>
        </w:rPr>
      </w:pPr>
      <w:r w:rsidRPr="006E342A">
        <w:rPr>
          <w:rFonts w:ascii="Arial" w:hAnsi="Arial" w:cs="Arial"/>
          <w:b/>
        </w:rPr>
        <w:t>HORÁRIO</w:t>
      </w:r>
      <w:r w:rsidRPr="006E342A">
        <w:rPr>
          <w:rFonts w:ascii="Arial" w:hAnsi="Arial" w:cs="Arial"/>
          <w:b/>
        </w:rPr>
        <w:tab/>
      </w:r>
      <w:r w:rsidR="00471308" w:rsidRPr="006E342A">
        <w:rPr>
          <w:rFonts w:ascii="Arial" w:hAnsi="Arial" w:cs="Arial"/>
          <w:b/>
        </w:rPr>
        <w:t xml:space="preserve">09h00min </w:t>
      </w:r>
    </w:p>
    <w:p w:rsidR="00693B0D" w:rsidRPr="006E342A" w:rsidRDefault="00693B0D" w:rsidP="00693B0D">
      <w:pPr>
        <w:overflowPunct w:val="0"/>
        <w:autoSpaceDE w:val="0"/>
        <w:autoSpaceDN w:val="0"/>
        <w:adjustRightInd w:val="0"/>
        <w:spacing w:after="0" w:line="240" w:lineRule="auto"/>
        <w:textAlignment w:val="baseline"/>
        <w:outlineLvl w:val="0"/>
        <w:rPr>
          <w:rFonts w:ascii="Arial" w:hAnsi="Arial" w:cs="Arial"/>
          <w:b/>
        </w:rPr>
      </w:pPr>
      <w:r w:rsidRPr="006E342A">
        <w:rPr>
          <w:rFonts w:ascii="Arial" w:hAnsi="Arial" w:cs="Arial"/>
          <w:b/>
        </w:rPr>
        <w:t>LOCAL</w:t>
      </w:r>
      <w:r w:rsidRPr="006E342A">
        <w:rPr>
          <w:rFonts w:ascii="Arial" w:hAnsi="Arial" w:cs="Arial"/>
          <w:b/>
        </w:rPr>
        <w:tab/>
      </w:r>
      <w:r w:rsidRPr="006E342A">
        <w:rPr>
          <w:rFonts w:ascii="Arial" w:hAnsi="Arial" w:cs="Arial"/>
          <w:b/>
        </w:rPr>
        <w:tab/>
        <w:t>SALA DE LICITAÇÕES DA COORDENADORIA DE COMPRAS (COPAM)</w:t>
      </w:r>
    </w:p>
    <w:p w:rsidR="00693B0D" w:rsidRPr="006E342A" w:rsidRDefault="00693B0D" w:rsidP="00693B0D">
      <w:pPr>
        <w:overflowPunct w:val="0"/>
        <w:autoSpaceDE w:val="0"/>
        <w:autoSpaceDN w:val="0"/>
        <w:adjustRightInd w:val="0"/>
        <w:spacing w:after="0" w:line="240" w:lineRule="auto"/>
        <w:ind w:left="709" w:firstLine="709"/>
        <w:textAlignment w:val="baseline"/>
        <w:outlineLvl w:val="0"/>
        <w:rPr>
          <w:rFonts w:ascii="Arial" w:hAnsi="Arial" w:cs="Arial"/>
          <w:b/>
        </w:rPr>
      </w:pPr>
      <w:r w:rsidRPr="006E342A">
        <w:rPr>
          <w:rFonts w:ascii="Arial" w:hAnsi="Arial" w:cs="Arial"/>
          <w:b/>
        </w:rPr>
        <w:t>RUA DO COMÉRCIO, Nº 525, CENTRO, IJUÍ/</w:t>
      </w:r>
      <w:proofErr w:type="gramStart"/>
      <w:r w:rsidRPr="006E342A">
        <w:rPr>
          <w:rFonts w:ascii="Arial" w:hAnsi="Arial" w:cs="Arial"/>
          <w:b/>
        </w:rPr>
        <w:t>RS</w:t>
      </w:r>
      <w:proofErr w:type="gramEnd"/>
    </w:p>
    <w:p w:rsidR="00693B0D" w:rsidRDefault="00693B0D" w:rsidP="00693B0D">
      <w:pPr>
        <w:tabs>
          <w:tab w:val="left" w:pos="2118"/>
        </w:tabs>
        <w:overflowPunct w:val="0"/>
        <w:autoSpaceDE w:val="0"/>
        <w:autoSpaceDN w:val="0"/>
        <w:adjustRightInd w:val="0"/>
        <w:spacing w:after="0" w:line="240" w:lineRule="auto"/>
        <w:jc w:val="both"/>
        <w:textAlignment w:val="baseline"/>
        <w:rPr>
          <w:rFonts w:ascii="Arial" w:hAnsi="Arial" w:cs="Arial"/>
        </w:rPr>
      </w:pPr>
    </w:p>
    <w:p w:rsidR="00C351D8" w:rsidRPr="006E342A" w:rsidRDefault="00C351D8" w:rsidP="00693B0D">
      <w:pPr>
        <w:tabs>
          <w:tab w:val="left" w:pos="2118"/>
        </w:tabs>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 OBJETO</w:t>
      </w:r>
    </w:p>
    <w:p w:rsidR="00693B0D" w:rsidRPr="006E342A" w:rsidRDefault="0047130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Constitui objeto deste pregão a implantação do Registro de Preço para futura e eventual aquisição de materiais e produtos odontológicos diversos:</w:t>
      </w:r>
    </w:p>
    <w:p w:rsidR="00A517E6" w:rsidRPr="006E342A" w:rsidRDefault="00A517E6" w:rsidP="00A517E6">
      <w:pPr>
        <w:tabs>
          <w:tab w:val="num" w:pos="1440"/>
        </w:tabs>
        <w:overflowPunct w:val="0"/>
        <w:autoSpaceDE w:val="0"/>
        <w:autoSpaceDN w:val="0"/>
        <w:adjustRightInd w:val="0"/>
        <w:spacing w:after="0" w:line="240" w:lineRule="auto"/>
        <w:ind w:left="567"/>
        <w:jc w:val="both"/>
        <w:textAlignment w:val="baseline"/>
        <w:rPr>
          <w:rFonts w:ascii="Arial" w:hAnsi="Arial" w:cs="Arial"/>
          <w:color w:val="000000"/>
        </w:rPr>
      </w:pPr>
    </w:p>
    <w:tbl>
      <w:tblPr>
        <w:tblW w:w="9072" w:type="dxa"/>
        <w:tblInd w:w="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851"/>
        <w:gridCol w:w="850"/>
        <w:gridCol w:w="709"/>
        <w:gridCol w:w="5386"/>
      </w:tblGrid>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Lote</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Item</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Cód.</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
                <w:bCs/>
              </w:rPr>
            </w:pPr>
            <w:proofErr w:type="spellStart"/>
            <w:r w:rsidRPr="006E342A">
              <w:rPr>
                <w:rFonts w:ascii="Arial" w:hAnsi="Arial" w:cs="Arial"/>
                <w:b/>
                <w:bCs/>
              </w:rPr>
              <w:t>Qtd</w:t>
            </w:r>
            <w:proofErr w:type="spellEnd"/>
            <w:r w:rsidRPr="006E342A">
              <w:rPr>
                <w:rFonts w:ascii="Arial" w:hAnsi="Arial" w:cs="Arial"/>
                <w:b/>
                <w:bCs/>
              </w:rPr>
              <w:t>.</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
                <w:bCs/>
              </w:rPr>
            </w:pPr>
            <w:proofErr w:type="spellStart"/>
            <w:r w:rsidRPr="006E342A">
              <w:rPr>
                <w:rFonts w:ascii="Arial" w:hAnsi="Arial" w:cs="Arial"/>
                <w:b/>
                <w:bCs/>
              </w:rPr>
              <w:t>Und</w:t>
            </w:r>
            <w:proofErr w:type="spellEnd"/>
            <w:r w:rsidRPr="006E342A">
              <w:rPr>
                <w:rFonts w:ascii="Arial" w:hAnsi="Arial" w:cs="Arial"/>
                <w:b/>
                <w:bCs/>
              </w:rPr>
              <w:t>.</w:t>
            </w:r>
          </w:p>
        </w:tc>
        <w:tc>
          <w:tcPr>
            <w:tcW w:w="5386"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Descrição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25572</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Anestésico </w:t>
            </w:r>
            <w:proofErr w:type="spellStart"/>
            <w:r w:rsidRPr="006E342A">
              <w:rPr>
                <w:rFonts w:ascii="Arial" w:hAnsi="Arial" w:cs="Arial"/>
                <w:bCs/>
              </w:rPr>
              <w:t>citanest</w:t>
            </w:r>
            <w:proofErr w:type="spellEnd"/>
            <w:r w:rsidRPr="006E342A">
              <w:rPr>
                <w:rFonts w:ascii="Arial" w:hAnsi="Arial" w:cs="Arial"/>
                <w:bCs/>
              </w:rPr>
              <w:t xml:space="preserve"> 3% c/ OCTAP com 50 unidades 01/06.</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2</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5636</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Anestésico solução estéril injetável de cloridrato de lidocaína 2% (20 </w:t>
            </w:r>
            <w:proofErr w:type="gramStart"/>
            <w:r w:rsidRPr="006E342A">
              <w:rPr>
                <w:rFonts w:ascii="Arial" w:hAnsi="Arial" w:cs="Arial"/>
                <w:bCs/>
              </w:rPr>
              <w:t>mg</w:t>
            </w:r>
            <w:proofErr w:type="gramEnd"/>
            <w:r w:rsidRPr="006E342A">
              <w:rPr>
                <w:rFonts w:ascii="Arial" w:hAnsi="Arial" w:cs="Arial"/>
                <w:bCs/>
              </w:rPr>
              <w:t xml:space="preserve">/ml) em associação com </w:t>
            </w:r>
            <w:proofErr w:type="spellStart"/>
            <w:r w:rsidRPr="006E342A">
              <w:rPr>
                <w:rFonts w:ascii="Arial" w:hAnsi="Arial" w:cs="Arial"/>
                <w:bCs/>
              </w:rPr>
              <w:t>hemitartarato</w:t>
            </w:r>
            <w:proofErr w:type="spellEnd"/>
            <w:r w:rsidRPr="006E342A">
              <w:rPr>
                <w:rFonts w:ascii="Arial" w:hAnsi="Arial" w:cs="Arial"/>
                <w:bCs/>
              </w:rPr>
              <w:t xml:space="preserve"> de </w:t>
            </w:r>
            <w:proofErr w:type="spellStart"/>
            <w:r w:rsidRPr="006E342A">
              <w:rPr>
                <w:rFonts w:ascii="Arial" w:hAnsi="Arial" w:cs="Arial"/>
                <w:bCs/>
              </w:rPr>
              <w:t>norepinefrina</w:t>
            </w:r>
            <w:proofErr w:type="spellEnd"/>
            <w:r w:rsidRPr="006E342A">
              <w:rPr>
                <w:rFonts w:ascii="Arial" w:hAnsi="Arial" w:cs="Arial"/>
                <w:bCs/>
              </w:rPr>
              <w:t>. Caixa com 50 unidades (</w:t>
            </w:r>
            <w:proofErr w:type="spellStart"/>
            <w:r w:rsidRPr="006E342A">
              <w:rPr>
                <w:rFonts w:ascii="Arial" w:hAnsi="Arial" w:cs="Arial"/>
                <w:bCs/>
              </w:rPr>
              <w:t>Lidostesin</w:t>
            </w:r>
            <w:proofErr w:type="spellEnd"/>
            <w:r w:rsidRPr="006E342A">
              <w:rPr>
                <w:rFonts w:ascii="Arial" w:hAnsi="Arial" w:cs="Arial"/>
                <w:bCs/>
              </w:rPr>
              <w:t xml:space="preserve"> 2%).</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3</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36734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Anestésico solução estéril injetável de cloridrato de lidocaína 3% (30 </w:t>
            </w:r>
            <w:proofErr w:type="gramStart"/>
            <w:r w:rsidRPr="006E342A">
              <w:rPr>
                <w:rFonts w:ascii="Arial" w:hAnsi="Arial" w:cs="Arial"/>
                <w:bCs/>
              </w:rPr>
              <w:t>mg</w:t>
            </w:r>
            <w:proofErr w:type="gramEnd"/>
            <w:r w:rsidRPr="006E342A">
              <w:rPr>
                <w:rFonts w:ascii="Arial" w:hAnsi="Arial" w:cs="Arial"/>
                <w:bCs/>
              </w:rPr>
              <w:t xml:space="preserve">/ml) em associação com </w:t>
            </w:r>
            <w:proofErr w:type="spellStart"/>
            <w:r w:rsidRPr="006E342A">
              <w:rPr>
                <w:rFonts w:ascii="Arial" w:hAnsi="Arial" w:cs="Arial"/>
                <w:bCs/>
              </w:rPr>
              <w:t>hemitartarato</w:t>
            </w:r>
            <w:proofErr w:type="spellEnd"/>
            <w:r w:rsidRPr="006E342A">
              <w:rPr>
                <w:rFonts w:ascii="Arial" w:hAnsi="Arial" w:cs="Arial"/>
                <w:bCs/>
              </w:rPr>
              <w:t xml:space="preserve"> de </w:t>
            </w:r>
            <w:proofErr w:type="spellStart"/>
            <w:r w:rsidRPr="006E342A">
              <w:rPr>
                <w:rFonts w:ascii="Arial" w:hAnsi="Arial" w:cs="Arial"/>
                <w:bCs/>
              </w:rPr>
              <w:t>norepinefrina</w:t>
            </w:r>
            <w:proofErr w:type="spellEnd"/>
            <w:r w:rsidRPr="006E342A">
              <w:rPr>
                <w:rFonts w:ascii="Arial" w:hAnsi="Arial" w:cs="Arial"/>
                <w:bCs/>
              </w:rPr>
              <w:t>. Caixa com 50 unidades (</w:t>
            </w:r>
            <w:proofErr w:type="spellStart"/>
            <w:r w:rsidRPr="006E342A">
              <w:rPr>
                <w:rFonts w:ascii="Arial" w:hAnsi="Arial" w:cs="Arial"/>
                <w:bCs/>
              </w:rPr>
              <w:t>Lidostesin</w:t>
            </w:r>
            <w:proofErr w:type="spellEnd"/>
            <w:r w:rsidRPr="006E342A">
              <w:rPr>
                <w:rFonts w:ascii="Arial" w:hAnsi="Arial" w:cs="Arial"/>
                <w:bCs/>
              </w:rPr>
              <w:t xml:space="preserve"> 3%).</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4</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10298</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Cunha de madeira, caixa com 100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5</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36795</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Ionômero de vidro para restauração Pó 10g.</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6</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36796</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Ionômero de vidro liquido </w:t>
            </w:r>
            <w:proofErr w:type="gramStart"/>
            <w:r w:rsidRPr="006E342A">
              <w:rPr>
                <w:rFonts w:ascii="Arial" w:hAnsi="Arial" w:cs="Arial"/>
                <w:bCs/>
              </w:rPr>
              <w:t>8ml</w:t>
            </w:r>
            <w:proofErr w:type="gramEnd"/>
            <w:r w:rsidRPr="006E342A">
              <w:rPr>
                <w:rFonts w:ascii="Arial" w:hAnsi="Arial" w:cs="Arial"/>
                <w:bCs/>
              </w:rPr>
              <w:t xml:space="preserve"> para restauração.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7</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KIT</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Cimento de </w:t>
            </w:r>
            <w:proofErr w:type="spellStart"/>
            <w:r w:rsidRPr="006E342A">
              <w:rPr>
                <w:rFonts w:ascii="Arial" w:hAnsi="Arial" w:cs="Arial"/>
                <w:bCs/>
              </w:rPr>
              <w:t>ionomero</w:t>
            </w:r>
            <w:proofErr w:type="spellEnd"/>
            <w:r w:rsidRPr="006E342A">
              <w:rPr>
                <w:rFonts w:ascii="Arial" w:hAnsi="Arial" w:cs="Arial"/>
                <w:bCs/>
              </w:rPr>
              <w:t xml:space="preserve"> de vidro para restauração com Tripla Presa Kit completo contendo: </w:t>
            </w:r>
            <w:proofErr w:type="gramStart"/>
            <w:r w:rsidRPr="006E342A">
              <w:rPr>
                <w:rFonts w:ascii="Arial" w:hAnsi="Arial" w:cs="Arial"/>
                <w:bCs/>
              </w:rPr>
              <w:t>1</w:t>
            </w:r>
            <w:proofErr w:type="gramEnd"/>
            <w:r w:rsidRPr="006E342A">
              <w:rPr>
                <w:rFonts w:ascii="Arial" w:hAnsi="Arial" w:cs="Arial"/>
                <w:bCs/>
              </w:rPr>
              <w:t xml:space="preserve"> frasco de pó com 9g, 1 frasco de liquido com 8ml, 1 frasco de Primer com 6,5ml e 1 frasco de </w:t>
            </w:r>
            <w:proofErr w:type="spellStart"/>
            <w:r w:rsidRPr="006E342A">
              <w:rPr>
                <w:rFonts w:ascii="Arial" w:hAnsi="Arial" w:cs="Arial"/>
                <w:bCs/>
              </w:rPr>
              <w:t>Glaze</w:t>
            </w:r>
            <w:proofErr w:type="spellEnd"/>
            <w:r w:rsidRPr="006E342A">
              <w:rPr>
                <w:rFonts w:ascii="Arial" w:hAnsi="Arial" w:cs="Arial"/>
                <w:bCs/>
              </w:rPr>
              <w:t xml:space="preserve"> com 6,5ml. Adesivo com 10% de peso em carga. Tampa </w:t>
            </w:r>
            <w:proofErr w:type="gramStart"/>
            <w:r w:rsidRPr="006E342A">
              <w:rPr>
                <w:rFonts w:ascii="Arial" w:hAnsi="Arial" w:cs="Arial"/>
                <w:bCs/>
              </w:rPr>
              <w:t>"</w:t>
            </w:r>
            <w:proofErr w:type="spellStart"/>
            <w:r w:rsidRPr="006E342A">
              <w:rPr>
                <w:rFonts w:ascii="Arial" w:hAnsi="Arial" w:cs="Arial"/>
                <w:bCs/>
              </w:rPr>
              <w:t>Flip</w:t>
            </w:r>
            <w:proofErr w:type="spellEnd"/>
            <w:r w:rsidRPr="006E342A">
              <w:rPr>
                <w:rFonts w:ascii="Arial" w:hAnsi="Arial" w:cs="Arial"/>
                <w:bCs/>
              </w:rPr>
              <w:t xml:space="preserve"> Top.</w:t>
            </w:r>
            <w:proofErr w:type="gramEnd"/>
            <w:r w:rsidRPr="006E342A">
              <w:rPr>
                <w:rFonts w:ascii="Arial" w:hAnsi="Arial" w:cs="Arial"/>
                <w:bCs/>
              </w:rPr>
              <w:t xml:space="preserve"> Cor A3.</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8</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1640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Agulha descartável 30G curta, caixa com 100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9</w:t>
            </w:r>
            <w:proofErr w:type="gramEnd"/>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5885</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Fio de sutura montado 3/0 de seda, caixa com 24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17074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Cartão para película (filme) radiográfica - 2 furos, pacote com 50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11</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36194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Cânula metálica de aspiração para </w:t>
            </w:r>
            <w:proofErr w:type="spellStart"/>
            <w:r w:rsidRPr="006E342A">
              <w:rPr>
                <w:rFonts w:ascii="Arial" w:hAnsi="Arial" w:cs="Arial"/>
                <w:bCs/>
              </w:rPr>
              <w:t>endo</w:t>
            </w:r>
            <w:proofErr w:type="spell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12</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36798</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KIT</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Conjunto de Limas tipo K21mm - 1ª Série.</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13</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36799</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KIT</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Conjunto de limas tipo K </w:t>
            </w:r>
            <w:proofErr w:type="gramStart"/>
            <w:r w:rsidRPr="006E342A">
              <w:rPr>
                <w:rFonts w:ascii="Arial" w:hAnsi="Arial" w:cs="Arial"/>
                <w:bCs/>
              </w:rPr>
              <w:t>21mm</w:t>
            </w:r>
            <w:proofErr w:type="gramEnd"/>
            <w:r w:rsidRPr="006E342A">
              <w:rPr>
                <w:rFonts w:ascii="Arial" w:hAnsi="Arial" w:cs="Arial"/>
                <w:bCs/>
              </w:rPr>
              <w:t xml:space="preserve"> - 2ª série.</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14</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 Guta Percha 1ª série.</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6459</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proofErr w:type="spellStart"/>
            <w:r w:rsidRPr="006E342A">
              <w:rPr>
                <w:rFonts w:ascii="Arial" w:hAnsi="Arial" w:cs="Arial"/>
                <w:bCs/>
              </w:rPr>
              <w:t>Callen</w:t>
            </w:r>
            <w:proofErr w:type="spellEnd"/>
            <w:r w:rsidRPr="006E342A">
              <w:rPr>
                <w:rFonts w:ascii="Arial" w:hAnsi="Arial" w:cs="Arial"/>
                <w:bCs/>
              </w:rPr>
              <w:t xml:space="preserve"> sem PMCC.</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16</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25970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proofErr w:type="spellStart"/>
            <w:r w:rsidRPr="006E342A">
              <w:rPr>
                <w:rFonts w:ascii="Arial" w:hAnsi="Arial" w:cs="Arial"/>
                <w:bCs/>
              </w:rPr>
              <w:t>Otosporim</w:t>
            </w:r>
            <w:proofErr w:type="spellEnd"/>
            <w:r w:rsidRPr="006E342A">
              <w:rPr>
                <w:rFonts w:ascii="Arial" w:hAnsi="Arial" w:cs="Arial"/>
                <w:bCs/>
              </w:rPr>
              <w:t xml:space="preserve"> liquido </w:t>
            </w:r>
            <w:proofErr w:type="gramStart"/>
            <w:r w:rsidRPr="006E342A">
              <w:rPr>
                <w:rFonts w:ascii="Arial" w:hAnsi="Arial" w:cs="Arial"/>
                <w:bCs/>
              </w:rPr>
              <w:t>10ml</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36417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Babeiros descartáveis com 50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18</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32910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Material para moldagem a base de poliéster - media viscosidade.</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19</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36419</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Arco de </w:t>
            </w:r>
            <w:proofErr w:type="spellStart"/>
            <w:r w:rsidRPr="006E342A">
              <w:rPr>
                <w:rFonts w:ascii="Arial" w:hAnsi="Arial" w:cs="Arial"/>
                <w:bCs/>
              </w:rPr>
              <w:t>iung</w:t>
            </w:r>
            <w:proofErr w:type="spellEnd"/>
            <w:r w:rsidRPr="006E342A">
              <w:rPr>
                <w:rFonts w:ascii="Arial" w:hAnsi="Arial" w:cs="Arial"/>
                <w:bCs/>
              </w:rPr>
              <w:t xml:space="preserve"> plástico para lençol de borracha.</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5898</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spellStart"/>
            <w:r w:rsidRPr="006E342A">
              <w:rPr>
                <w:rFonts w:ascii="Arial" w:hAnsi="Arial" w:cs="Arial"/>
                <w:bCs/>
              </w:rPr>
              <w:t>Pot</w:t>
            </w:r>
            <w:proofErr w:type="spellEnd"/>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Hidróxido de cálcio P.A., Pó, potes com 10g.</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21</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17087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Eucaliptol </w:t>
            </w:r>
            <w:proofErr w:type="gramStart"/>
            <w:r w:rsidRPr="006E342A">
              <w:rPr>
                <w:rFonts w:ascii="Arial" w:hAnsi="Arial" w:cs="Arial"/>
                <w:bCs/>
              </w:rPr>
              <w:t>10ml</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22</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36420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Agulha BD longa para aplicar </w:t>
            </w:r>
            <w:proofErr w:type="spellStart"/>
            <w:r w:rsidRPr="006E342A">
              <w:rPr>
                <w:rFonts w:ascii="Arial" w:hAnsi="Arial" w:cs="Arial"/>
                <w:bCs/>
              </w:rPr>
              <w:t>callen</w:t>
            </w:r>
            <w:proofErr w:type="spell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lastRenderedPageBreak/>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17081</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Cone de guta percha acessório R </w:t>
            </w:r>
            <w:proofErr w:type="gramStart"/>
            <w:r w:rsidRPr="006E342A">
              <w:rPr>
                <w:rFonts w:ascii="Arial" w:hAnsi="Arial" w:cs="Arial"/>
                <w:bCs/>
              </w:rPr>
              <w:t>7</w:t>
            </w:r>
            <w:proofErr w:type="gramEnd"/>
            <w:r w:rsidRPr="006E342A">
              <w:rPr>
                <w:rFonts w:ascii="Arial" w:hAnsi="Arial" w:cs="Arial"/>
                <w:bCs/>
              </w:rPr>
              <w:t xml:space="preserve"> (caixa com 120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24</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28418</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 Guta Percha acessório R8, caixa com 120 pontas.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28419</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 Guta Percha acessório B-7 caixa com 120 pontas.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26</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28420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 Guta Percha acessório B-8 caixa com 120 pontas.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27</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17494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Cuba redonda (cúpula) de inox, </w:t>
            </w:r>
            <w:proofErr w:type="gramStart"/>
            <w:r w:rsidRPr="006E342A">
              <w:rPr>
                <w:rFonts w:ascii="Arial" w:hAnsi="Arial" w:cs="Arial"/>
                <w:bCs/>
              </w:rPr>
              <w:t>8cm</w:t>
            </w:r>
            <w:proofErr w:type="gramEnd"/>
            <w:r w:rsidRPr="006E342A">
              <w:rPr>
                <w:rFonts w:ascii="Arial" w:hAnsi="Arial" w:cs="Arial"/>
                <w:bCs/>
              </w:rPr>
              <w:t xml:space="preserve"> de diâmetro.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23556</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Lâmina bisturi n° 15, instrumento cirúrgico, própria para incisões. Confeccionadas em aço inox e em aço carbono. Isentas de rebarbas e/ ou sinais de oxidação, que permitam colocação, retirada e ajustes a cabos, sem risco de acidentes. Embaladas individualmente em alumínio, esterilizadas por Raios Gama e lavadas por ultrassom antes de sua embalagem final. São descartáveis e apirogênicas.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29</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20710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Sugador metálico para endodontia.</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36801</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Tamborel ou </w:t>
            </w:r>
            <w:proofErr w:type="spellStart"/>
            <w:r w:rsidRPr="006E342A">
              <w:rPr>
                <w:rFonts w:ascii="Arial" w:hAnsi="Arial" w:cs="Arial"/>
                <w:bCs/>
              </w:rPr>
              <w:t>Endobox</w:t>
            </w:r>
            <w:proofErr w:type="spellEnd"/>
            <w:r w:rsidRPr="006E342A">
              <w:rPr>
                <w:rFonts w:ascii="Arial" w:hAnsi="Arial" w:cs="Arial"/>
                <w:bCs/>
              </w:rPr>
              <w:t xml:space="preserve"> - potes para desinfecção de limas endodônticas em alumínio </w:t>
            </w:r>
            <w:proofErr w:type="spellStart"/>
            <w:r w:rsidRPr="006E342A">
              <w:rPr>
                <w:rFonts w:ascii="Arial" w:hAnsi="Arial" w:cs="Arial"/>
                <w:bCs/>
              </w:rPr>
              <w:t>anodizado</w:t>
            </w:r>
            <w:proofErr w:type="spellEnd"/>
            <w:r w:rsidRPr="006E342A">
              <w:rPr>
                <w:rFonts w:ascii="Arial" w:hAnsi="Arial" w:cs="Arial"/>
                <w:bCs/>
              </w:rPr>
              <w:t xml:space="preserve"> e </w:t>
            </w:r>
            <w:proofErr w:type="spellStart"/>
            <w:r w:rsidRPr="006E342A">
              <w:rPr>
                <w:rFonts w:ascii="Arial" w:hAnsi="Arial" w:cs="Arial"/>
                <w:bCs/>
              </w:rPr>
              <w:t>autoclavável</w:t>
            </w:r>
            <w:proofErr w:type="spell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31</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25837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EDTA, embalagem com 20 ml.</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32</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32919</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Cone de Guta Percha acessório para obturação de canal </w:t>
            </w:r>
            <w:proofErr w:type="gramStart"/>
            <w:r w:rsidRPr="006E342A">
              <w:rPr>
                <w:rFonts w:ascii="Arial" w:hAnsi="Arial" w:cs="Arial"/>
                <w:bCs/>
              </w:rPr>
              <w:t>28mm</w:t>
            </w:r>
            <w:proofErr w:type="gramEnd"/>
            <w:r w:rsidRPr="006E342A">
              <w:rPr>
                <w:rFonts w:ascii="Arial" w:hAnsi="Arial" w:cs="Arial"/>
                <w:bCs/>
              </w:rPr>
              <w:t>. Caixa com 60 unidades F3 (</w:t>
            </w:r>
            <w:proofErr w:type="spellStart"/>
            <w:r w:rsidRPr="006E342A">
              <w:rPr>
                <w:rFonts w:ascii="Arial" w:hAnsi="Arial" w:cs="Arial"/>
                <w:bCs/>
              </w:rPr>
              <w:t>Protaper</w:t>
            </w:r>
            <w:proofErr w:type="spell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33</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10290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Cone de Guta Percha acessório para obturação de canal </w:t>
            </w:r>
            <w:proofErr w:type="gramStart"/>
            <w:r w:rsidRPr="006E342A">
              <w:rPr>
                <w:rFonts w:ascii="Arial" w:hAnsi="Arial" w:cs="Arial"/>
                <w:bCs/>
              </w:rPr>
              <w:t>28mm</w:t>
            </w:r>
            <w:proofErr w:type="gramEnd"/>
            <w:r w:rsidRPr="006E342A">
              <w:rPr>
                <w:rFonts w:ascii="Arial" w:hAnsi="Arial" w:cs="Arial"/>
                <w:bCs/>
              </w:rPr>
              <w:t>. Caixa com 60 unidades F2. (</w:t>
            </w:r>
            <w:proofErr w:type="spellStart"/>
            <w:r w:rsidRPr="006E342A">
              <w:rPr>
                <w:rFonts w:ascii="Arial" w:hAnsi="Arial" w:cs="Arial"/>
                <w:bCs/>
              </w:rPr>
              <w:t>Protaper</w:t>
            </w:r>
            <w:proofErr w:type="spell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34</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36802</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Limas endodônticas 1ª serie </w:t>
            </w:r>
            <w:proofErr w:type="gramStart"/>
            <w:r w:rsidRPr="006E342A">
              <w:rPr>
                <w:rFonts w:ascii="Arial" w:hAnsi="Arial" w:cs="Arial"/>
                <w:bCs/>
              </w:rPr>
              <w:t>25mm</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35</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36803</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Matriz de aço metálica 5mn.</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25814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cirúrgica n° 702.</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37</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25815</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cirúrgica n° 703.</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38</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Babador descartável </w:t>
            </w:r>
            <w:proofErr w:type="gramStart"/>
            <w:r w:rsidRPr="006E342A">
              <w:rPr>
                <w:rFonts w:ascii="Arial" w:hAnsi="Arial" w:cs="Arial"/>
                <w:bCs/>
              </w:rPr>
              <w:t>32cm</w:t>
            </w:r>
            <w:proofErr w:type="gramEnd"/>
            <w:r w:rsidRPr="006E342A">
              <w:rPr>
                <w:rFonts w:ascii="Arial" w:hAnsi="Arial" w:cs="Arial"/>
                <w:bCs/>
              </w:rPr>
              <w:t xml:space="preserve"> x 47cm. Pacote com 100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39</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25865</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Hipoclorito de sódio 0,5%, unidade de 01 (litro).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40</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25866</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Hipoclorito de sódio 1%, unidade de 01 (litro).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41</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36424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Ponta de papel absorvente 1ª série.</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42</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36805</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KG</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Gesso pedra </w:t>
            </w:r>
            <w:proofErr w:type="spellStart"/>
            <w:r w:rsidRPr="006E342A">
              <w:rPr>
                <w:rFonts w:ascii="Arial" w:hAnsi="Arial" w:cs="Arial"/>
                <w:bCs/>
              </w:rPr>
              <w:t>Herodent</w:t>
            </w:r>
            <w:proofErr w:type="spellEnd"/>
            <w:r w:rsidRPr="006E342A">
              <w:rPr>
                <w:rFonts w:ascii="Arial" w:hAnsi="Arial" w:cs="Arial"/>
                <w:bCs/>
              </w:rPr>
              <w:t xml:space="preserve"> (pacote com </w:t>
            </w:r>
            <w:proofErr w:type="gramStart"/>
            <w:r w:rsidRPr="006E342A">
              <w:rPr>
                <w:rFonts w:ascii="Arial" w:hAnsi="Arial" w:cs="Arial"/>
                <w:bCs/>
              </w:rPr>
              <w:t>1Kg</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43</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36806</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KG</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Alginato para moldagem </w:t>
            </w:r>
            <w:proofErr w:type="spellStart"/>
            <w:r w:rsidRPr="006E342A">
              <w:rPr>
                <w:rFonts w:ascii="Arial" w:hAnsi="Arial" w:cs="Arial"/>
                <w:bCs/>
              </w:rPr>
              <w:t>Geltrat</w:t>
            </w:r>
            <w:proofErr w:type="spellEnd"/>
            <w:r w:rsidRPr="006E342A">
              <w:rPr>
                <w:rFonts w:ascii="Arial" w:hAnsi="Arial" w:cs="Arial"/>
                <w:bCs/>
              </w:rPr>
              <w:t xml:space="preserve"> (pacote com 1 Kg).</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44</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Fixador para RX (unidade com </w:t>
            </w:r>
            <w:proofErr w:type="gramStart"/>
            <w:r w:rsidRPr="006E342A">
              <w:rPr>
                <w:rFonts w:ascii="Arial" w:hAnsi="Arial" w:cs="Arial"/>
                <w:bCs/>
              </w:rPr>
              <w:t>475ml</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45</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6956</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FR</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Revelador de </w:t>
            </w:r>
            <w:proofErr w:type="spellStart"/>
            <w:proofErr w:type="gramStart"/>
            <w:r w:rsidRPr="006E342A">
              <w:rPr>
                <w:rFonts w:ascii="Arial" w:hAnsi="Arial" w:cs="Arial"/>
                <w:bCs/>
              </w:rPr>
              <w:t>Raio-x</w:t>
            </w:r>
            <w:proofErr w:type="spellEnd"/>
            <w:proofErr w:type="gramEnd"/>
            <w:r w:rsidRPr="006E342A">
              <w:rPr>
                <w:rFonts w:ascii="Arial" w:hAnsi="Arial" w:cs="Arial"/>
                <w:bCs/>
              </w:rPr>
              <w:t xml:space="preserve"> 475 ml.</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46</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30557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Resina </w:t>
            </w:r>
            <w:proofErr w:type="spellStart"/>
            <w:r w:rsidRPr="006E342A">
              <w:rPr>
                <w:rFonts w:ascii="Arial" w:hAnsi="Arial" w:cs="Arial"/>
                <w:bCs/>
              </w:rPr>
              <w:t>microhíbrida</w:t>
            </w:r>
            <w:proofErr w:type="spellEnd"/>
            <w:r w:rsidRPr="006E342A">
              <w:rPr>
                <w:rFonts w:ascii="Arial" w:hAnsi="Arial" w:cs="Arial"/>
                <w:bCs/>
              </w:rPr>
              <w:t xml:space="preserve"> </w:t>
            </w:r>
            <w:proofErr w:type="spellStart"/>
            <w:r w:rsidRPr="006E342A">
              <w:rPr>
                <w:rFonts w:ascii="Arial" w:hAnsi="Arial" w:cs="Arial"/>
                <w:bCs/>
              </w:rPr>
              <w:t>fotopolimelizavel</w:t>
            </w:r>
            <w:proofErr w:type="spellEnd"/>
            <w:r w:rsidRPr="006E342A">
              <w:rPr>
                <w:rFonts w:ascii="Arial" w:hAnsi="Arial" w:cs="Arial"/>
                <w:bCs/>
              </w:rPr>
              <w:t xml:space="preserve"> cor A2 para restaurações diretas e indiretas em dentes anteriores e posteriores Classes I, II, III, IV e V.</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47</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25867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Hipoclorito de sódio 2,5%, unidade de 01 (litro).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48</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5902</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Pasta para profilaxia tubo com 90 gr.</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49</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36808</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Creme Dental com 1000ppm de flúor.</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Broca Gates </w:t>
            </w:r>
            <w:proofErr w:type="spellStart"/>
            <w:r w:rsidRPr="006E342A">
              <w:rPr>
                <w:rFonts w:ascii="Arial" w:hAnsi="Arial" w:cs="Arial"/>
                <w:bCs/>
              </w:rPr>
              <w:t>Gliden</w:t>
            </w:r>
            <w:proofErr w:type="spellEnd"/>
            <w:r w:rsidRPr="006E342A">
              <w:rPr>
                <w:rFonts w:ascii="Arial" w:hAnsi="Arial" w:cs="Arial"/>
                <w:bCs/>
              </w:rPr>
              <w:t xml:space="preserve"> nº </w:t>
            </w:r>
            <w:proofErr w:type="gramStart"/>
            <w:r w:rsidRPr="006E342A">
              <w:rPr>
                <w:rFonts w:ascii="Arial" w:hAnsi="Arial" w:cs="Arial"/>
                <w:bCs/>
              </w:rPr>
              <w:t>01 ,</w:t>
            </w:r>
            <w:proofErr w:type="gramEnd"/>
            <w:r w:rsidRPr="006E342A">
              <w:rPr>
                <w:rFonts w:ascii="Arial" w:hAnsi="Arial" w:cs="Arial"/>
                <w:bCs/>
              </w:rPr>
              <w:t xml:space="preserve"> 28 mm, baixa rotação.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51</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5892</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Broca Gates </w:t>
            </w:r>
            <w:proofErr w:type="spellStart"/>
            <w:r w:rsidRPr="006E342A">
              <w:rPr>
                <w:rFonts w:ascii="Arial" w:hAnsi="Arial" w:cs="Arial"/>
                <w:bCs/>
              </w:rPr>
              <w:t>Gliden</w:t>
            </w:r>
            <w:proofErr w:type="spellEnd"/>
            <w:r w:rsidRPr="006E342A">
              <w:rPr>
                <w:rFonts w:ascii="Arial" w:hAnsi="Arial" w:cs="Arial"/>
                <w:bCs/>
              </w:rPr>
              <w:t xml:space="preserve"> nº </w:t>
            </w:r>
            <w:proofErr w:type="gramStart"/>
            <w:r w:rsidRPr="006E342A">
              <w:rPr>
                <w:rFonts w:ascii="Arial" w:hAnsi="Arial" w:cs="Arial"/>
                <w:bCs/>
              </w:rPr>
              <w:t>02 ,</w:t>
            </w:r>
            <w:proofErr w:type="gramEnd"/>
            <w:r w:rsidRPr="006E342A">
              <w:rPr>
                <w:rFonts w:ascii="Arial" w:hAnsi="Arial" w:cs="Arial"/>
                <w:bCs/>
              </w:rPr>
              <w:t xml:space="preserve"> 28 mm, baixa rotação.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52</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5893</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Broca Gates </w:t>
            </w:r>
            <w:proofErr w:type="spellStart"/>
            <w:r w:rsidRPr="006E342A">
              <w:rPr>
                <w:rFonts w:ascii="Arial" w:hAnsi="Arial" w:cs="Arial"/>
                <w:bCs/>
              </w:rPr>
              <w:t>Gliden</w:t>
            </w:r>
            <w:proofErr w:type="spellEnd"/>
            <w:r w:rsidRPr="006E342A">
              <w:rPr>
                <w:rFonts w:ascii="Arial" w:hAnsi="Arial" w:cs="Arial"/>
                <w:bCs/>
              </w:rPr>
              <w:t xml:space="preserve"> 28 mm numero </w:t>
            </w:r>
            <w:proofErr w:type="gramStart"/>
            <w:r w:rsidRPr="006E342A">
              <w:rPr>
                <w:rFonts w:ascii="Arial" w:hAnsi="Arial" w:cs="Arial"/>
                <w:bCs/>
              </w:rPr>
              <w:t>3</w:t>
            </w:r>
            <w:proofErr w:type="gramEnd"/>
            <w:r w:rsidRPr="006E342A">
              <w:rPr>
                <w:rFonts w:ascii="Arial" w:hAnsi="Arial" w:cs="Arial"/>
                <w:bCs/>
              </w:rPr>
              <w:t xml:space="preserve"> (baixa rotação).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53</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20651</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Luva descartável de </w:t>
            </w:r>
            <w:proofErr w:type="spellStart"/>
            <w:r w:rsidRPr="006E342A">
              <w:rPr>
                <w:rFonts w:ascii="Arial" w:hAnsi="Arial" w:cs="Arial"/>
                <w:bCs/>
              </w:rPr>
              <w:t>latex</w:t>
            </w:r>
            <w:proofErr w:type="spellEnd"/>
            <w:r w:rsidRPr="006E342A">
              <w:rPr>
                <w:rFonts w:ascii="Arial" w:hAnsi="Arial" w:cs="Arial"/>
                <w:bCs/>
              </w:rPr>
              <w:t xml:space="preserve">, para procedimento, não estéril, ambidestro, </w:t>
            </w:r>
            <w:proofErr w:type="spellStart"/>
            <w:r w:rsidRPr="006E342A">
              <w:rPr>
                <w:rFonts w:ascii="Arial" w:hAnsi="Arial" w:cs="Arial"/>
                <w:bCs/>
              </w:rPr>
              <w:t>hipoalergênica</w:t>
            </w:r>
            <w:proofErr w:type="spellEnd"/>
            <w:r w:rsidRPr="006E342A">
              <w:rPr>
                <w:rFonts w:ascii="Arial" w:hAnsi="Arial" w:cs="Arial"/>
                <w:bCs/>
              </w:rPr>
              <w:t xml:space="preserve">, </w:t>
            </w:r>
            <w:proofErr w:type="spellStart"/>
            <w:r w:rsidRPr="006E342A">
              <w:rPr>
                <w:rFonts w:ascii="Arial" w:hAnsi="Arial" w:cs="Arial"/>
                <w:bCs/>
              </w:rPr>
              <w:t>microtexturizada</w:t>
            </w:r>
            <w:proofErr w:type="spellEnd"/>
            <w:r w:rsidRPr="006E342A">
              <w:rPr>
                <w:rFonts w:ascii="Arial" w:hAnsi="Arial" w:cs="Arial"/>
                <w:bCs/>
              </w:rPr>
              <w:t xml:space="preserve"> tamanho médio, caixa com 100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54</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36809</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Suporte para rolo de esterilização parede indicado para disposição de bobinas de papel grau cirúrgico de até </w:t>
            </w:r>
            <w:proofErr w:type="gramStart"/>
            <w:r w:rsidRPr="006E342A">
              <w:rPr>
                <w:rFonts w:ascii="Arial" w:hAnsi="Arial" w:cs="Arial"/>
                <w:bCs/>
              </w:rPr>
              <w:t>30cm</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55</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Luva descartável de látex, para procedimento, não cirúrgico, tamanho PP, caixa com 100 unidades.</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56</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36812</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Acionamento elétrico para torneira com pedal para acionamento (</w:t>
            </w:r>
            <w:proofErr w:type="gramStart"/>
            <w:r w:rsidRPr="006E342A">
              <w:rPr>
                <w:rFonts w:ascii="Arial" w:hAnsi="Arial" w:cs="Arial"/>
                <w:bCs/>
              </w:rPr>
              <w:t>220V</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57</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22377</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Suporte para papel toalha em aço inox com </w:t>
            </w:r>
            <w:proofErr w:type="gramStart"/>
            <w:r w:rsidRPr="006E342A">
              <w:rPr>
                <w:rFonts w:ascii="Arial" w:hAnsi="Arial" w:cs="Arial"/>
                <w:bCs/>
              </w:rPr>
              <w:t>40cm</w:t>
            </w:r>
            <w:proofErr w:type="gramEnd"/>
            <w:r w:rsidRPr="006E342A">
              <w:rPr>
                <w:rFonts w:ascii="Arial" w:hAnsi="Arial" w:cs="Arial"/>
                <w:bCs/>
              </w:rPr>
              <w:t>.</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1884</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Gaveteiro com rodizio odontológico </w:t>
            </w:r>
            <w:proofErr w:type="gramStart"/>
            <w:r w:rsidRPr="006E342A">
              <w:rPr>
                <w:rFonts w:ascii="Arial" w:hAnsi="Arial" w:cs="Arial"/>
                <w:bCs/>
              </w:rPr>
              <w:t>6</w:t>
            </w:r>
            <w:proofErr w:type="gramEnd"/>
            <w:r w:rsidRPr="006E342A">
              <w:rPr>
                <w:rFonts w:ascii="Arial" w:hAnsi="Arial" w:cs="Arial"/>
                <w:bCs/>
              </w:rPr>
              <w:t xml:space="preserve"> gavetas branco.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lastRenderedPageBreak/>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59</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17091</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Grampo para isolamento absoluto n° 211 de aço inoxidável.</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60</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36810</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Grampo nº 207 de Aço inoxidável para isolamento absoluto.</w:t>
            </w:r>
          </w:p>
        </w:tc>
      </w:tr>
      <w:tr w:rsidR="00A517E6" w:rsidRPr="006E342A" w:rsidTr="00A517E6">
        <w:trPr>
          <w:cantSplit/>
        </w:trPr>
        <w:tc>
          <w:tcPr>
            <w:tcW w:w="567"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61</w:t>
            </w:r>
          </w:p>
        </w:tc>
        <w:tc>
          <w:tcPr>
            <w:tcW w:w="851"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36811</w:t>
            </w:r>
          </w:p>
        </w:tc>
        <w:tc>
          <w:tcPr>
            <w:tcW w:w="850"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w:t>
            </w:r>
          </w:p>
        </w:tc>
        <w:tc>
          <w:tcPr>
            <w:tcW w:w="709" w:type="dxa"/>
            <w:vAlign w:val="center"/>
          </w:tcPr>
          <w:p w:rsidR="00A517E6" w:rsidRPr="006E342A" w:rsidRDefault="00A517E6"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A517E6" w:rsidRPr="006E342A" w:rsidRDefault="00A517E6"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Grampo nº 208 de Aço inoxidável para isolamento absoluto.</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62</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20723</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Oxido de zinco pó restauração 50gr.</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63</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25845</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proofErr w:type="spellStart"/>
            <w:r w:rsidRPr="006E342A">
              <w:rPr>
                <w:rFonts w:ascii="Arial" w:hAnsi="Arial" w:cs="Arial"/>
                <w:bCs/>
              </w:rPr>
              <w:t>Eugenol</w:t>
            </w:r>
            <w:proofErr w:type="spellEnd"/>
            <w:r w:rsidRPr="006E342A">
              <w:rPr>
                <w:rFonts w:ascii="Arial" w:hAnsi="Arial" w:cs="Arial"/>
                <w:bCs/>
              </w:rPr>
              <w:t xml:space="preserve"> liquido para restauração </w:t>
            </w:r>
            <w:proofErr w:type="gramStart"/>
            <w:r w:rsidRPr="006E342A">
              <w:rPr>
                <w:rFonts w:ascii="Arial" w:hAnsi="Arial" w:cs="Arial"/>
                <w:bCs/>
              </w:rPr>
              <w:t>20ml</w:t>
            </w:r>
            <w:proofErr w:type="gramEnd"/>
            <w:r w:rsidRPr="006E342A">
              <w:rPr>
                <w:rFonts w:ascii="Arial" w:hAnsi="Arial" w:cs="Arial"/>
                <w:bCs/>
              </w:rPr>
              <w:t xml:space="preserve"> 01/58.</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25981</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Placa de vidro.</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65</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25971</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Óleo lubrificante para instrumentos da alta e baixa rotação spray </w:t>
            </w:r>
            <w:proofErr w:type="gramStart"/>
            <w:r w:rsidRPr="006E342A">
              <w:rPr>
                <w:rFonts w:ascii="Arial" w:hAnsi="Arial" w:cs="Arial"/>
                <w:bCs/>
              </w:rPr>
              <w:t>200ml</w:t>
            </w:r>
            <w:proofErr w:type="gramEnd"/>
            <w:r w:rsidRPr="006E342A">
              <w:rPr>
                <w:rFonts w:ascii="Arial" w:hAnsi="Arial" w:cs="Arial"/>
                <w:bCs/>
              </w:rPr>
              <w:t>.</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66</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6446</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de baixa rotação haste curta nº 05.</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67</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6447</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de baixa rotação haste curta nº 06.</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68</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10280</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de baixa rotação haste curta</w:t>
            </w:r>
            <w:proofErr w:type="gramStart"/>
            <w:r w:rsidRPr="006E342A">
              <w:rPr>
                <w:rFonts w:ascii="Arial" w:hAnsi="Arial" w:cs="Arial"/>
                <w:bCs/>
              </w:rPr>
              <w:t xml:space="preserve">  </w:t>
            </w:r>
            <w:proofErr w:type="gramEnd"/>
            <w:r w:rsidRPr="006E342A">
              <w:rPr>
                <w:rFonts w:ascii="Arial" w:hAnsi="Arial" w:cs="Arial"/>
                <w:bCs/>
              </w:rPr>
              <w:t>nº 08.</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69</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26004</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proofErr w:type="spellStart"/>
            <w:r w:rsidRPr="006E342A">
              <w:rPr>
                <w:rFonts w:ascii="Arial" w:hAnsi="Arial" w:cs="Arial"/>
                <w:bCs/>
              </w:rPr>
              <w:t>Tricresol</w:t>
            </w:r>
            <w:proofErr w:type="spellEnd"/>
            <w:r w:rsidRPr="006E342A">
              <w:rPr>
                <w:rFonts w:ascii="Arial" w:hAnsi="Arial" w:cs="Arial"/>
                <w:bCs/>
              </w:rPr>
              <w:t xml:space="preserve"> </w:t>
            </w:r>
            <w:proofErr w:type="spellStart"/>
            <w:r w:rsidRPr="006E342A">
              <w:rPr>
                <w:rFonts w:ascii="Arial" w:hAnsi="Arial" w:cs="Arial"/>
                <w:bCs/>
              </w:rPr>
              <w:t>formacaina</w:t>
            </w:r>
            <w:proofErr w:type="spellEnd"/>
            <w:r w:rsidRPr="006E342A">
              <w:rPr>
                <w:rFonts w:ascii="Arial" w:hAnsi="Arial" w:cs="Arial"/>
                <w:bCs/>
              </w:rPr>
              <w:t xml:space="preserve"> liquido </w:t>
            </w:r>
            <w:proofErr w:type="gramStart"/>
            <w:r w:rsidRPr="006E342A">
              <w:rPr>
                <w:rFonts w:ascii="Arial" w:hAnsi="Arial" w:cs="Arial"/>
                <w:bCs/>
              </w:rPr>
              <w:t>10ml</w:t>
            </w:r>
            <w:proofErr w:type="gramEnd"/>
            <w:r w:rsidRPr="006E342A">
              <w:rPr>
                <w:rFonts w:ascii="Arial" w:hAnsi="Arial" w:cs="Arial"/>
                <w:bCs/>
              </w:rPr>
              <w:t>.</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70</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5637</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Anestésico tópico gel.</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71</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25982</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Pontas </w:t>
            </w:r>
            <w:proofErr w:type="spellStart"/>
            <w:r w:rsidRPr="006E342A">
              <w:rPr>
                <w:rFonts w:ascii="Arial" w:hAnsi="Arial" w:cs="Arial"/>
                <w:bCs/>
              </w:rPr>
              <w:t>enhance</w:t>
            </w:r>
            <w:proofErr w:type="spellEnd"/>
            <w:r w:rsidRPr="006E342A">
              <w:rPr>
                <w:rFonts w:ascii="Arial" w:hAnsi="Arial" w:cs="Arial"/>
                <w:bCs/>
              </w:rPr>
              <w:t xml:space="preserve"> caixa c/ 7 </w:t>
            </w:r>
            <w:proofErr w:type="spellStart"/>
            <w:r w:rsidRPr="006E342A">
              <w:rPr>
                <w:rFonts w:ascii="Arial" w:hAnsi="Arial" w:cs="Arial"/>
                <w:bCs/>
              </w:rPr>
              <w:t>unid</w:t>
            </w:r>
            <w:proofErr w:type="spellEnd"/>
            <w:r w:rsidRPr="006E342A">
              <w:rPr>
                <w:rFonts w:ascii="Arial" w:hAnsi="Arial" w:cs="Arial"/>
                <w:bCs/>
              </w:rPr>
              <w:t xml:space="preserve"> para acabamento de resina.</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72</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5901</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Cabo para espelho nº 5.</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73</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23065</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Pinça clinica para algodão n° 17.</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74</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23067</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Porta matriz </w:t>
            </w:r>
            <w:proofErr w:type="spellStart"/>
            <w:r w:rsidRPr="006E342A">
              <w:rPr>
                <w:rFonts w:ascii="Arial" w:hAnsi="Arial" w:cs="Arial"/>
                <w:bCs/>
              </w:rPr>
              <w:t>tofflemire</w:t>
            </w:r>
            <w:proofErr w:type="spellEnd"/>
            <w:r w:rsidRPr="006E342A">
              <w:rPr>
                <w:rFonts w:ascii="Arial" w:hAnsi="Arial" w:cs="Arial"/>
                <w:bCs/>
              </w:rPr>
              <w:t xml:space="preserve"> </w:t>
            </w:r>
            <w:proofErr w:type="gramStart"/>
            <w:r w:rsidRPr="006E342A">
              <w:rPr>
                <w:rFonts w:ascii="Arial" w:hAnsi="Arial" w:cs="Arial"/>
                <w:bCs/>
              </w:rPr>
              <w:t>6cm</w:t>
            </w:r>
            <w:proofErr w:type="gramEnd"/>
            <w:r w:rsidRPr="006E342A">
              <w:rPr>
                <w:rFonts w:ascii="Arial" w:hAnsi="Arial" w:cs="Arial"/>
                <w:bCs/>
              </w:rPr>
              <w:t xml:space="preserve"> adulto.</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75</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25842</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Espelho plano n° 05.</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76</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10293</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Condicionador ácido de esmalte dentina </w:t>
            </w:r>
            <w:proofErr w:type="gramStart"/>
            <w:r w:rsidRPr="006E342A">
              <w:rPr>
                <w:rFonts w:ascii="Arial" w:hAnsi="Arial" w:cs="Arial"/>
                <w:bCs/>
              </w:rPr>
              <w:t>acido</w:t>
            </w:r>
            <w:proofErr w:type="gramEnd"/>
            <w:r w:rsidRPr="006E342A">
              <w:rPr>
                <w:rFonts w:ascii="Arial" w:hAnsi="Arial" w:cs="Arial"/>
                <w:bCs/>
              </w:rPr>
              <w:t xml:space="preserve"> </w:t>
            </w:r>
            <w:proofErr w:type="spellStart"/>
            <w:r w:rsidRPr="006E342A">
              <w:rPr>
                <w:rFonts w:ascii="Arial" w:hAnsi="Arial" w:cs="Arial"/>
                <w:bCs/>
              </w:rPr>
              <w:t>orto</w:t>
            </w:r>
            <w:proofErr w:type="spellEnd"/>
            <w:r w:rsidRPr="006E342A">
              <w:rPr>
                <w:rFonts w:ascii="Arial" w:hAnsi="Arial" w:cs="Arial"/>
                <w:bCs/>
              </w:rPr>
              <w:t xml:space="preserve"> fosfórico 37% - pacote com 03 unidades.</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77</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5880</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Matriz de poliéster com dispensador para resina.</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78</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25839</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Escova de </w:t>
            </w:r>
            <w:proofErr w:type="spellStart"/>
            <w:r w:rsidRPr="006E342A">
              <w:rPr>
                <w:rFonts w:ascii="Arial" w:hAnsi="Arial" w:cs="Arial"/>
                <w:bCs/>
              </w:rPr>
              <w:t>robison</w:t>
            </w:r>
            <w:proofErr w:type="spellEnd"/>
            <w:r w:rsidRPr="006E342A">
              <w:rPr>
                <w:rFonts w:ascii="Arial" w:hAnsi="Arial" w:cs="Arial"/>
                <w:bCs/>
              </w:rPr>
              <w:t xml:space="preserve"> para polimento. </w:t>
            </w:r>
          </w:p>
        </w:tc>
      </w:tr>
      <w:tr w:rsidR="00616565" w:rsidRPr="006E342A" w:rsidTr="00A517E6">
        <w:trPr>
          <w:cantSplit/>
        </w:trPr>
        <w:tc>
          <w:tcPr>
            <w:tcW w:w="567"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79</w:t>
            </w:r>
          </w:p>
        </w:tc>
        <w:tc>
          <w:tcPr>
            <w:tcW w:w="851"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36813</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5386" w:type="dxa"/>
            <w:vAlign w:val="center"/>
          </w:tcPr>
          <w:p w:rsidR="00616565" w:rsidRPr="006E342A" w:rsidRDefault="00616565" w:rsidP="00E14A4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Matriz de aço para amalgama </w:t>
            </w:r>
            <w:proofErr w:type="gramStart"/>
            <w:r w:rsidRPr="006E342A">
              <w:rPr>
                <w:rFonts w:ascii="Arial" w:hAnsi="Arial" w:cs="Arial"/>
                <w:bCs/>
              </w:rPr>
              <w:t>5mm</w:t>
            </w:r>
            <w:proofErr w:type="gramEnd"/>
            <w:r w:rsidRPr="006E342A">
              <w:rPr>
                <w:rFonts w:ascii="Arial" w:hAnsi="Arial" w:cs="Arial"/>
                <w:bCs/>
              </w:rPr>
              <w:t>.</w:t>
            </w:r>
          </w:p>
        </w:tc>
      </w:tr>
    </w:tbl>
    <w:p w:rsidR="00471308" w:rsidRPr="006E342A" w:rsidRDefault="00471308" w:rsidP="00471308">
      <w:pPr>
        <w:overflowPunct w:val="0"/>
        <w:autoSpaceDE w:val="0"/>
        <w:autoSpaceDN w:val="0"/>
        <w:adjustRightInd w:val="0"/>
        <w:spacing w:after="0" w:line="240" w:lineRule="auto"/>
        <w:ind w:left="567"/>
        <w:jc w:val="both"/>
        <w:textAlignment w:val="baseline"/>
        <w:rPr>
          <w:rFonts w:ascii="Arial" w:hAnsi="Arial" w:cs="Arial"/>
          <w:color w:val="000000"/>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 IMPUGNAÇÃO DO EDITAL</w:t>
      </w: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Qualquer pessoa, física ou jurídica é parte legítima para solicitar esclarecimentos ou providências em relação ao presente pregão ou impugnar o edital, com antecedência de até 02 (dois) dias úteis, contados a partir da data fixada para o recebimento das propostas, observado o disposto no art. 41, § 2º da Lei Federal nº 8.666/93.</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Quando o acolhimento da impugnação implicar a alteração do edital capaz de afetar a formulação das propostas será, então, designada nova data para a realização deste pregão.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A impugnação, feita tempestivamente pelo licitante, não obstará sua participação neste pregão, até a decisão definitiva.</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DAS CONDIÇÕES PARA PARTICIPAÇÃO</w:t>
      </w: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Poderão participar deste pregão os interessados que atenderem a todas as exigências deste edital.</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Será vedada a participação de interessados declarados inidôneos para licitar e contratar com o poder público e/ou suspensos de participar de licitações realizadas pela Administração Pública.</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 SESSÃO PÚBLICA DE PREGÃO</w:t>
      </w: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Os documentos inerentes ao presente certame licitatório deverão ser entregues diretamente ao pregoeiro, no momento da abertura da sessão de pregão, que ocorrerá no dia 13/06/17 as </w:t>
      </w:r>
      <w:r w:rsidR="00AA61EB" w:rsidRPr="006E342A">
        <w:rPr>
          <w:rFonts w:ascii="Arial" w:hAnsi="Arial" w:cs="Arial"/>
          <w:color w:val="000000"/>
        </w:rPr>
        <w:t>09h00min</w:t>
      </w:r>
      <w:r w:rsidRPr="006E342A">
        <w:rPr>
          <w:rFonts w:ascii="Arial" w:hAnsi="Arial" w:cs="Arial"/>
          <w:color w:val="000000"/>
        </w:rPr>
        <w:t xml:space="preserve">, na Sala de Licitações da Coordenadoria de Compras (COPAM), </w:t>
      </w:r>
      <w:r w:rsidRPr="006E342A">
        <w:rPr>
          <w:rFonts w:ascii="Arial" w:hAnsi="Arial" w:cs="Arial"/>
        </w:rPr>
        <w:t>localizada na Rua do Comércio, n° 525, Centro, Ijuí/RS, CEP 98700-000</w:t>
      </w:r>
      <w:r w:rsidRPr="006E342A">
        <w:rPr>
          <w:rFonts w:ascii="Arial" w:hAnsi="Arial" w:cs="Arial"/>
          <w:color w:val="000000"/>
        </w:rPr>
        <w:t>, não sendo admitida a participação de licitante que se apresente após a abertura da sessão de pregão.</w:t>
      </w:r>
    </w:p>
    <w:p w:rsidR="00693B0D" w:rsidRPr="006E342A" w:rsidRDefault="00693B0D" w:rsidP="00693B0D">
      <w:pPr>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 licitante que não participar da sessão de abertura da licitação deverá protocolar os envelopes no Setor de Protocolo da COPAM, localizado na Rua do Comércio, nº 525, Centro, Ijuí/RS, CEP 98700-000, impreterivelmente, até as </w:t>
      </w:r>
      <w:r w:rsidR="00AA61EB" w:rsidRPr="006E342A">
        <w:rPr>
          <w:rFonts w:ascii="Arial" w:hAnsi="Arial" w:cs="Arial"/>
        </w:rPr>
        <w:t xml:space="preserve">09h00min </w:t>
      </w:r>
      <w:r w:rsidRPr="006E342A">
        <w:rPr>
          <w:rFonts w:ascii="Arial" w:hAnsi="Arial" w:cs="Arial"/>
        </w:rPr>
        <w:t>do dia 13/06/17</w:t>
      </w:r>
      <w:r w:rsidRPr="006E342A">
        <w:rPr>
          <w:rFonts w:ascii="Arial" w:hAnsi="Arial" w:cs="Arial"/>
          <w:color w:val="000000"/>
        </w:rPr>
        <w:t>.</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Os envelopes poderão ser remetidos via serviço postal, endereçados à Coordenadoria de Compras (COPAM), </w:t>
      </w:r>
      <w:r w:rsidRPr="006E342A">
        <w:rPr>
          <w:rFonts w:ascii="Arial" w:hAnsi="Arial" w:cs="Arial"/>
        </w:rPr>
        <w:t>localizada na Rua do Comércio, n° 525, Centro, Ijuí/RS, CEP 98700-000</w:t>
      </w:r>
      <w:r w:rsidRPr="006E342A">
        <w:rPr>
          <w:rFonts w:ascii="Arial" w:hAnsi="Arial" w:cs="Arial"/>
          <w:color w:val="000000"/>
        </w:rPr>
        <w:t xml:space="preserve">, os quais serão </w:t>
      </w:r>
      <w:r w:rsidRPr="006E342A">
        <w:rPr>
          <w:rFonts w:ascii="Arial" w:hAnsi="Arial" w:cs="Arial"/>
          <w:color w:val="000000"/>
        </w:rPr>
        <w:lastRenderedPageBreak/>
        <w:t xml:space="preserve">recebidos, impreterivelmente, até as </w:t>
      </w:r>
      <w:r w:rsidR="00AA61EB" w:rsidRPr="006E342A">
        <w:rPr>
          <w:rFonts w:ascii="Arial" w:hAnsi="Arial" w:cs="Arial"/>
          <w:color w:val="000000"/>
        </w:rPr>
        <w:t>09h00min</w:t>
      </w:r>
      <w:r w:rsidRPr="006E342A">
        <w:rPr>
          <w:rFonts w:ascii="Arial" w:hAnsi="Arial" w:cs="Arial"/>
          <w:color w:val="000000"/>
        </w:rPr>
        <w:t xml:space="preserve"> do dia 13/06/17, </w:t>
      </w:r>
      <w:r w:rsidRPr="006E342A">
        <w:rPr>
          <w:rFonts w:ascii="Arial" w:hAnsi="Arial" w:cs="Arial"/>
        </w:rPr>
        <w:t>a fim de ser procedido o protocolo dos envelopes no setor indicado no item anterior</w:t>
      </w:r>
      <w:r w:rsidRPr="006E342A">
        <w:rPr>
          <w:rFonts w:ascii="Arial" w:hAnsi="Arial" w:cs="Arial"/>
          <w:color w:val="000000"/>
        </w:rPr>
        <w: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 licitante que remeter os envelopes via serviço postal assumirá os riscos de problemas ou defeitos que porventura impossibilitem a entrega tempestiva dos envelopes.</w:t>
      </w:r>
    </w:p>
    <w:p w:rsidR="00693B0D" w:rsidRPr="006E342A" w:rsidRDefault="00693B0D" w:rsidP="00693B0D">
      <w:pPr>
        <w:tabs>
          <w:tab w:val="num" w:pos="567"/>
        </w:tabs>
        <w:overflowPunct w:val="0"/>
        <w:autoSpaceDE w:val="0"/>
        <w:autoSpaceDN w:val="0"/>
        <w:adjustRightInd w:val="0"/>
        <w:spacing w:after="0" w:line="240" w:lineRule="auto"/>
        <w:ind w:left="1134" w:hanging="1134"/>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No </w:t>
      </w:r>
      <w:proofErr w:type="gramStart"/>
      <w:r w:rsidRPr="006E342A">
        <w:rPr>
          <w:rFonts w:ascii="Arial" w:hAnsi="Arial" w:cs="Arial"/>
          <w:color w:val="000000"/>
        </w:rPr>
        <w:t>horário e local indicados</w:t>
      </w:r>
      <w:proofErr w:type="gramEnd"/>
      <w:r w:rsidRPr="006E342A">
        <w:rPr>
          <w:rFonts w:ascii="Arial" w:hAnsi="Arial" w:cs="Arial"/>
          <w:color w:val="000000"/>
        </w:rPr>
        <w:t xml:space="preserve"> no </w:t>
      </w:r>
      <w:r w:rsidR="00A517E6" w:rsidRPr="006E342A">
        <w:rPr>
          <w:rFonts w:ascii="Arial" w:hAnsi="Arial" w:cs="Arial"/>
          <w:color w:val="000000"/>
        </w:rPr>
        <w:t>item 4</w:t>
      </w:r>
      <w:r w:rsidRPr="006E342A">
        <w:rPr>
          <w:rFonts w:ascii="Arial" w:hAnsi="Arial" w:cs="Arial"/>
          <w:color w:val="000000"/>
        </w:rPr>
        <w:t>.1 deste edital será realizada a sessão de pregão.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Inicialmente será realizado o credenciamento dos representantes dos licitantes, mediante a apresentação dos seguintes documentos, fora dos envelopes contendo a proposta comercial e os documentos de habilitação:</w:t>
      </w:r>
    </w:p>
    <w:p w:rsidR="00693B0D" w:rsidRPr="006E342A" w:rsidRDefault="00693B0D" w:rsidP="00FF623F">
      <w:pPr>
        <w:numPr>
          <w:ilvl w:val="0"/>
          <w:numId w:val="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E342A">
        <w:rPr>
          <w:rFonts w:ascii="Arial" w:hAnsi="Arial" w:cs="Arial"/>
          <w:color w:val="000000"/>
        </w:rPr>
        <w:t>Em se tratando do responsável legal da empresa: 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93B0D" w:rsidRPr="006E342A" w:rsidRDefault="00693B0D" w:rsidP="00FF623F">
      <w:pPr>
        <w:numPr>
          <w:ilvl w:val="0"/>
          <w:numId w:val="2"/>
        </w:numPr>
        <w:tabs>
          <w:tab w:val="num" w:pos="567"/>
        </w:tabs>
        <w:overflowPunct w:val="0"/>
        <w:autoSpaceDE w:val="0"/>
        <w:autoSpaceDN w:val="0"/>
        <w:adjustRightInd w:val="0"/>
        <w:spacing w:after="0" w:line="240" w:lineRule="auto"/>
        <w:ind w:left="567" w:hanging="283"/>
        <w:jc w:val="both"/>
        <w:textAlignment w:val="baseline"/>
        <w:rPr>
          <w:rFonts w:ascii="Arial" w:hAnsi="Arial" w:cs="Arial"/>
          <w:color w:val="000000"/>
        </w:rPr>
      </w:pPr>
      <w:r w:rsidRPr="006E342A">
        <w:rPr>
          <w:rFonts w:ascii="Arial" w:hAnsi="Arial" w:cs="Arial"/>
          <w:color w:val="000000"/>
        </w:rPr>
        <w:t>Em se tratando do representante constituído: instrumento público ou particular, pelo qual o licitante tenha lhe outorgado poderes para representá-lo em todos os atos do certame, conforme modelo constante do Anexo I deste edital, além do documento original ou cópia autenticada do registro comercial, no caso de empresário individual; contrato ou estatuto social em vigor do licitante, no caso de sociedades empresárias, onde conste a indicação de seus sócios ou assemelhados responsáveis pela administração desta, acompanhada da ata de eleição da diretoria, em se tratando de sociedade anônima.</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Nenhuma pessoa, ainda que munida de procuração, poderá representar mais de um licitante, </w:t>
      </w:r>
      <w:proofErr w:type="gramStart"/>
      <w:r w:rsidRPr="006E342A">
        <w:rPr>
          <w:rFonts w:ascii="Arial" w:hAnsi="Arial" w:cs="Arial"/>
          <w:color w:val="000000"/>
        </w:rPr>
        <w:t>sob pena</w:t>
      </w:r>
      <w:proofErr w:type="gramEnd"/>
      <w:r w:rsidRPr="006E342A">
        <w:rPr>
          <w:rFonts w:ascii="Arial" w:hAnsi="Arial" w:cs="Arial"/>
          <w:color w:val="000000"/>
        </w:rPr>
        <w:t xml:space="preserve"> de exclusão sumária de seus representados.</w:t>
      </w:r>
    </w:p>
    <w:p w:rsidR="00693B0D" w:rsidRPr="006E342A" w:rsidRDefault="00693B0D" w:rsidP="00693B0D">
      <w:pPr>
        <w:overflowPunct w:val="0"/>
        <w:autoSpaceDE w:val="0"/>
        <w:autoSpaceDN w:val="0"/>
        <w:adjustRightInd w:val="0"/>
        <w:spacing w:after="0" w:line="240" w:lineRule="auto"/>
        <w:ind w:left="567"/>
        <w:jc w:val="both"/>
        <w:textAlignment w:val="baseline"/>
        <w:rPr>
          <w:rFonts w:ascii="Arial" w:hAnsi="Arial" w:cs="Arial"/>
          <w:color w:val="000000"/>
        </w:rPr>
      </w:pPr>
    </w:p>
    <w:p w:rsidR="00693B0D" w:rsidRPr="006E342A" w:rsidRDefault="00693B0D" w:rsidP="00FF623F">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Somente poderão participar da fase de lances verbais os representantes devidamente credenciados, sendo que a ausência do representante do licitante no decurso da sessão pública implicará na decadência de todo e qualquer direito atribuído aos licitantes.</w:t>
      </w:r>
    </w:p>
    <w:p w:rsidR="00693B0D" w:rsidRPr="006E342A" w:rsidRDefault="00693B0D" w:rsidP="00693B0D">
      <w:pPr>
        <w:overflowPunct w:val="0"/>
        <w:autoSpaceDE w:val="0"/>
        <w:autoSpaceDN w:val="0"/>
        <w:adjustRightInd w:val="0"/>
        <w:spacing w:after="0" w:line="240" w:lineRule="auto"/>
        <w:ind w:left="708"/>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Os licitantes deverão apresentar, separada de qualquer dos envelopes relacionados no </w:t>
      </w:r>
      <w:r w:rsidR="00A517E6" w:rsidRPr="006E342A">
        <w:rPr>
          <w:rFonts w:ascii="Arial" w:hAnsi="Arial" w:cs="Arial"/>
          <w:color w:val="000000"/>
        </w:rPr>
        <w:t>subitem 5</w:t>
      </w:r>
      <w:r w:rsidRPr="006E342A">
        <w:rPr>
          <w:rFonts w:ascii="Arial" w:hAnsi="Arial" w:cs="Arial"/>
          <w:color w:val="000000"/>
        </w:rPr>
        <w:t>.1, declaração, sob as penas da Lei, de que cumprem plenamente os requisitos de habilitação, nos termos do art. 4º, VII da Lei Federal nº 10.520/02, conforme modelo contido no Anexo II deste edital.</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A empresa que pretender se utilizar dos benefícios previstos nos art. 42 </w:t>
      </w:r>
      <w:proofErr w:type="gramStart"/>
      <w:r w:rsidRPr="006E342A">
        <w:rPr>
          <w:rFonts w:ascii="Arial" w:hAnsi="Arial" w:cs="Arial"/>
        </w:rPr>
        <w:t>à</w:t>
      </w:r>
      <w:proofErr w:type="gramEnd"/>
      <w:r w:rsidRPr="006E342A">
        <w:rPr>
          <w:rFonts w:ascii="Arial" w:hAnsi="Arial" w:cs="Arial"/>
        </w:rPr>
        <w:t xml:space="preserve"> 45 da Lei Complementar 123, de 14 de dezembro de 2006, deverá apresentar, junto a declaração indicada no </w:t>
      </w:r>
      <w:r w:rsidR="00A517E6" w:rsidRPr="006E342A">
        <w:rPr>
          <w:rFonts w:ascii="Arial" w:hAnsi="Arial" w:cs="Arial"/>
        </w:rPr>
        <w:t>subitem 4</w:t>
      </w:r>
      <w:r w:rsidRPr="006E342A">
        <w:rPr>
          <w:rFonts w:ascii="Arial" w:hAnsi="Arial" w:cs="Arial"/>
        </w:rPr>
        <w:t>.3, declaração, firmada por contador, de que se enquadra como microempresa ou empresa de pequeno porte, além de todos os documentos previstos neste edital.</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As cooperativas que tenham auferido, no ano calendário anterior, receita bruta até o limite de R$ 3.600.000,00 (três milhões e seiscentos mil reais), gozarão dos benefícios previstos nos art. 42 </w:t>
      </w:r>
      <w:proofErr w:type="gramStart"/>
      <w:r w:rsidRPr="006E342A">
        <w:rPr>
          <w:rFonts w:ascii="Arial" w:hAnsi="Arial" w:cs="Arial"/>
        </w:rPr>
        <w:t>à</w:t>
      </w:r>
      <w:proofErr w:type="gramEnd"/>
      <w:r w:rsidRPr="006E342A">
        <w:rPr>
          <w:rFonts w:ascii="Arial" w:hAnsi="Arial" w:cs="Arial"/>
        </w:rPr>
        <w:t xml:space="preserve"> 45 da Lei Complementar 123, de 14 de dezembro de 2006 e no art. 34, da Lei 11.488, de 15 de junho de 2007, desde que também apresentem, no envelope da proposta, declaração, firmada por contador, de que se enquadram no limite de receita referido acima, além de todos os documentos previstos neste edital.</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A microempresa, a empresa de pequeno porte, bem como a cooperativa que atender ao previsto no </w:t>
      </w:r>
      <w:r w:rsidR="00A517E6" w:rsidRPr="006E342A">
        <w:rPr>
          <w:rFonts w:ascii="Arial" w:hAnsi="Arial" w:cs="Arial"/>
        </w:rPr>
        <w:t>subitem 4</w:t>
      </w:r>
      <w:r w:rsidRPr="006E342A">
        <w:rPr>
          <w:rFonts w:ascii="Arial" w:hAnsi="Arial" w:cs="Arial"/>
        </w:rPr>
        <w:t>.4, que possuir restrição em qualquer dos documentos de regularidade fiscal e trabalhista, previstos neste edital, terá sua habilitação condicionada à apresentação de nova documentação, que comprove a sua regularidade em 05 (cinco) dias úteis, a contar da data em que for declarada como vencedora do certame.</w:t>
      </w:r>
    </w:p>
    <w:p w:rsidR="00693B0D" w:rsidRPr="006E342A" w:rsidRDefault="00693B0D" w:rsidP="00693B0D">
      <w:pPr>
        <w:tabs>
          <w:tab w:val="num" w:pos="567"/>
        </w:tabs>
        <w:overflowPunct w:val="0"/>
        <w:autoSpaceDE w:val="0"/>
        <w:autoSpaceDN w:val="0"/>
        <w:adjustRightInd w:val="0"/>
        <w:spacing w:after="0" w:line="240" w:lineRule="auto"/>
        <w:ind w:left="567" w:hanging="567"/>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 benefício de que trata o </w:t>
      </w:r>
      <w:r w:rsidR="00A517E6" w:rsidRPr="006E342A">
        <w:rPr>
          <w:rFonts w:ascii="Arial" w:hAnsi="Arial" w:cs="Arial"/>
        </w:rPr>
        <w:t>subitem 4</w:t>
      </w:r>
      <w:r w:rsidRPr="006E342A">
        <w:rPr>
          <w:rFonts w:ascii="Arial" w:hAnsi="Arial" w:cs="Arial"/>
        </w:rPr>
        <w:t>.5 não eximirá a microempresa, a empresa de pequeno porte e a cooperativa, da apresentação de todos os documentos, ainda que apresentem alguma restrição.</w:t>
      </w:r>
    </w:p>
    <w:p w:rsidR="00693B0D" w:rsidRPr="006E342A" w:rsidRDefault="00693B0D" w:rsidP="00693B0D">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 prazo de que trata o </w:t>
      </w:r>
      <w:r w:rsidR="00A517E6" w:rsidRPr="006E342A">
        <w:rPr>
          <w:rFonts w:ascii="Arial" w:hAnsi="Arial" w:cs="Arial"/>
        </w:rPr>
        <w:t>subitem 4</w:t>
      </w:r>
      <w:r w:rsidRPr="006E342A">
        <w:rPr>
          <w:rFonts w:ascii="Arial" w:hAnsi="Arial" w:cs="Arial"/>
        </w:rPr>
        <w:t xml:space="preserve">.5 poderá ser </w:t>
      </w:r>
      <w:proofErr w:type="gramStart"/>
      <w:r w:rsidRPr="006E342A">
        <w:rPr>
          <w:rFonts w:ascii="Arial" w:hAnsi="Arial" w:cs="Arial"/>
        </w:rPr>
        <w:t>prorrogado uma única vez</w:t>
      </w:r>
      <w:proofErr w:type="gramEnd"/>
      <w:r w:rsidRPr="006E342A">
        <w:rPr>
          <w:rFonts w:ascii="Arial" w:hAnsi="Arial" w:cs="Arial"/>
        </w:rPr>
        <w:t>, por igual período, a critério da Administração, desde que seja requerido pelo interessado, de forma motivada e durante o transcurso do respectivo prazo.</w:t>
      </w:r>
    </w:p>
    <w:p w:rsidR="00693B0D" w:rsidRPr="006E342A" w:rsidRDefault="00693B0D" w:rsidP="00693B0D">
      <w:p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lastRenderedPageBreak/>
        <w:t xml:space="preserve">A não regularização da documentação, no prazo fixado no </w:t>
      </w:r>
      <w:r w:rsidR="00A517E6" w:rsidRPr="006E342A">
        <w:rPr>
          <w:rFonts w:ascii="Arial" w:hAnsi="Arial" w:cs="Arial"/>
        </w:rPr>
        <w:t>subitem 4</w:t>
      </w:r>
      <w:r w:rsidRPr="006E342A">
        <w:rPr>
          <w:rFonts w:ascii="Arial" w:hAnsi="Arial" w:cs="Arial"/>
        </w:rPr>
        <w:t>.5, implicará na decadência do direito à contratação, sem prejuízo das penalidades cabíveis, sendo facultado à Administração convocar os licitantes remanescentes, na ordem de classificação, para a assinatura do contrato, ou revogar a licitação.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Em seguida serão recebidos os envelopes contendo a proposta e a documentação relativa à habilitação, descritos nos </w:t>
      </w:r>
      <w:r w:rsidR="00A517E6" w:rsidRPr="006E342A">
        <w:rPr>
          <w:rFonts w:ascii="Arial" w:hAnsi="Arial" w:cs="Arial"/>
          <w:color w:val="000000"/>
        </w:rPr>
        <w:t xml:space="preserve">itens </w:t>
      </w:r>
      <w:proofErr w:type="gramStart"/>
      <w:r w:rsidR="00A517E6" w:rsidRPr="006E342A">
        <w:rPr>
          <w:rFonts w:ascii="Arial" w:hAnsi="Arial" w:cs="Arial"/>
          <w:color w:val="000000"/>
        </w:rPr>
        <w:t>6</w:t>
      </w:r>
      <w:proofErr w:type="gramEnd"/>
      <w:r w:rsidR="00A517E6" w:rsidRPr="006E342A">
        <w:rPr>
          <w:rFonts w:ascii="Arial" w:hAnsi="Arial" w:cs="Arial"/>
          <w:color w:val="000000"/>
        </w:rPr>
        <w:t xml:space="preserve"> e 7</w:t>
      </w:r>
      <w:r w:rsidRPr="006E342A">
        <w:rPr>
          <w:rFonts w:ascii="Arial" w:hAnsi="Arial" w:cs="Arial"/>
          <w:color w:val="000000"/>
        </w:rPr>
        <w:t xml:space="preserve"> deste edital, devendo o pregoeiro, a equipe de apoio e os representantes dos licitantes rubricar os seus fechos.</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Após, o pregoeiro fará a abertura dos envelopes contendo as propostas, para verificar o atendimento destas às especificações e formalidades contidas no edital, desclassificando as propostas que não atenderem estas exigências e classificando as demais, provisoriamente, em ordem crescente de preços unitários, por item.</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Realizada a classificação das propostas, será iniciada a sessão de lances verbais e sucessivos com os licitantes cujas propostas estejam classificadas, no intervalo compreendido entre o menor preço unitário e as ofertas com preços até 10% (dez por cento) superiores ao menor preço unitário apresentado, até a proclamação do vencedor.</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Não havendo pelo menos 03 (três) ofertas no intervalo compreendido entre o menor preço unitário e o valor até 10% (dez por cento) superiores ao menor preço unitário apresentado poderão os autores das melhores propostas, até o máximo de 03 (três), oferecer novos lances verbais e sucessivos, quaisquer que sejam os preços oferecidos.</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As rodadas de lances verbais começarão sempre a partir do maior preço unitário, classificado conforme o item anterior, e prosseguirão em ordem </w:t>
      </w:r>
      <w:proofErr w:type="gramStart"/>
      <w:r w:rsidRPr="006E342A">
        <w:rPr>
          <w:rFonts w:ascii="Arial" w:hAnsi="Arial" w:cs="Arial"/>
          <w:color w:val="000000"/>
        </w:rPr>
        <w:t>decrescente de valor, respeitadas</w:t>
      </w:r>
      <w:proofErr w:type="gramEnd"/>
      <w:r w:rsidRPr="006E342A">
        <w:rPr>
          <w:rFonts w:ascii="Arial" w:hAnsi="Arial" w:cs="Arial"/>
          <w:color w:val="000000"/>
        </w:rPr>
        <w:t xml:space="preserve"> as sucessivas classificações provisórias, até o momento em que não ocorra a apresentação de novos lances inferiores àqueles já ofertados.</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Não serão aceitos lances de valor igual ou maior ao do último lance apresentado, e os sucessivos lances deverão ser feitos em valores decrescentes.</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Não poderá haver desistência de lances ofertados, sujeitando-se o desistente às penalidades previstas neste edital.</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Declarada encerrada a sessão de lances, a comissão procederá na classificação definitiva das propostas, em ordem crescente de preços unitários, consignando-se o resultado em ata.</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Apenas o licitante cuja proposta tenha sido classificada em primeiro lugar terá aberto o envelope contendo a documentação relativa à habilitação.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Se o licitante for Inabilitado, ser-lhe-á aplicada a multa prevista neste edital, devendo o pregoeiro prosseguir com a abertura do envelope de documentação do licitante classificado em segundo lugar, e assim sucessivamente, se for o caso, até que um dos licitantes classificados preencha todos os requisitos de habilitação.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O pregoeiro, para declarar o licitante vencedor do certame, utilizará o critério de </w:t>
      </w:r>
      <w:r w:rsidRPr="006E342A">
        <w:rPr>
          <w:rFonts w:ascii="Arial" w:hAnsi="Arial" w:cs="Arial"/>
          <w:b/>
          <w:color w:val="000000"/>
        </w:rPr>
        <w:t>menor preço - unitário por item</w:t>
      </w:r>
      <w:r w:rsidRPr="006E342A">
        <w:rPr>
          <w:rFonts w:ascii="Arial" w:hAnsi="Arial" w:cs="Arial"/>
          <w:color w:val="000000"/>
        </w:rPr>
        <w:t>.</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Proclamado o vencedor, qualquer licitante poderá manifestar imediata e motivadamente a intenção de recorrer, quando lhe será concedido o prazo de 03 (três) dias úteis para apresentar as razões do recurso, ficando os demais licitantes desde então intimados para apresentar </w:t>
      </w:r>
      <w:proofErr w:type="gramStart"/>
      <w:r w:rsidRPr="006E342A">
        <w:rPr>
          <w:rFonts w:ascii="Arial" w:hAnsi="Arial" w:cs="Arial"/>
          <w:color w:val="000000"/>
        </w:rPr>
        <w:t>as</w:t>
      </w:r>
      <w:proofErr w:type="gramEnd"/>
      <w:r w:rsidRPr="006E342A">
        <w:rPr>
          <w:rFonts w:ascii="Arial" w:hAnsi="Arial" w:cs="Arial"/>
          <w:color w:val="000000"/>
        </w:rPr>
        <w:t xml:space="preserve"> </w:t>
      </w:r>
      <w:proofErr w:type="spellStart"/>
      <w:r w:rsidRPr="006E342A">
        <w:rPr>
          <w:rFonts w:ascii="Arial" w:hAnsi="Arial" w:cs="Arial"/>
          <w:color w:val="000000"/>
        </w:rPr>
        <w:t>contra-razões</w:t>
      </w:r>
      <w:proofErr w:type="spellEnd"/>
      <w:r w:rsidRPr="006E342A">
        <w:rPr>
          <w:rFonts w:ascii="Arial" w:hAnsi="Arial" w:cs="Arial"/>
          <w:color w:val="000000"/>
        </w:rPr>
        <w:t>, em igual número de dias, a partir do término do prazo da recorrente, sendo assegurada a imediata vista dos autos do processo aos licitantes.</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 acolhimento de recurso importará a invalidação apenas dos atos insuscetíveis de aproveitamento.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Decidido o recurso, a autoridade competente fará a adjudicação do objeto da licitação ao licitante vencedor.</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lastRenderedPageBreak/>
        <w:t xml:space="preserve">A ausência de manifestação imediata e motivada do licitante implicará a decadência do direito de recurso e a adjudicação, pelo pregoeiro, do objeto da licitação ao licitante vencedor, devendo após, os autos </w:t>
      </w:r>
      <w:proofErr w:type="gramStart"/>
      <w:r w:rsidRPr="006E342A">
        <w:rPr>
          <w:rFonts w:ascii="Arial" w:hAnsi="Arial" w:cs="Arial"/>
          <w:color w:val="000000"/>
        </w:rPr>
        <w:t>do processo serem</w:t>
      </w:r>
      <w:proofErr w:type="gramEnd"/>
      <w:r w:rsidRPr="006E342A">
        <w:rPr>
          <w:rFonts w:ascii="Arial" w:hAnsi="Arial" w:cs="Arial"/>
          <w:color w:val="000000"/>
        </w:rPr>
        <w:t xml:space="preserve"> encaminhados à autoridade competente para homologação do certame.</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É </w:t>
      </w:r>
      <w:proofErr w:type="gramStart"/>
      <w:r w:rsidRPr="006E342A">
        <w:rPr>
          <w:rFonts w:ascii="Arial" w:hAnsi="Arial" w:cs="Arial"/>
          <w:color w:val="000000"/>
        </w:rPr>
        <w:t>facultado</w:t>
      </w:r>
      <w:proofErr w:type="gramEnd"/>
      <w:r w:rsidRPr="006E342A">
        <w:rPr>
          <w:rFonts w:ascii="Arial" w:hAnsi="Arial" w:cs="Arial"/>
          <w:color w:val="000000"/>
        </w:rPr>
        <w:t xml:space="preserve"> à Administração, quando o adjudicatário não formalizar a contratação, no prazo e condições estabelecidos, a convocação dos demais licitantes, observada a ordem de classificação, para fazê-lo em igual prazo e, preferencialmente, nas mesmas condições ofertadas pelo primeiro adjudicatário.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 w:val="num" w:pos="1584"/>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 envelope contendo a documentação relativa à habilitação do licitante desclassificado e do classificado não declarado vencedor permanecerá apenso aos autos do certame até a efetiva formalização da contratação.</w:t>
      </w:r>
    </w:p>
    <w:p w:rsidR="00693B0D" w:rsidRPr="006E342A" w:rsidRDefault="00693B0D" w:rsidP="00693B0D">
      <w:pPr>
        <w:overflowPunct w:val="0"/>
        <w:autoSpaceDE w:val="0"/>
        <w:autoSpaceDN w:val="0"/>
        <w:adjustRightInd w:val="0"/>
        <w:spacing w:after="0" w:line="240" w:lineRule="auto"/>
        <w:ind w:left="709" w:hanging="709"/>
        <w:jc w:val="both"/>
        <w:textAlignment w:val="baseline"/>
        <w:rPr>
          <w:rFonts w:ascii="Arial" w:hAnsi="Arial" w:cs="Arial"/>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 APRESENTAÇÃO DOS ENVELOPES E SEU CONTEÚDO</w:t>
      </w: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No ato de credenciamento, o representante de cada licitante deverá apresentar, simultaneamente, dois envelopes fechados e indevassáveis, contendo em sua parte externa as seguintes informações:</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szCs w:val="22"/>
        </w:rPr>
      </w:pPr>
    </w:p>
    <w:tbl>
      <w:tblPr>
        <w:tblW w:w="4639" w:type="pct"/>
        <w:tblInd w:w="637"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536"/>
        <w:gridCol w:w="4537"/>
      </w:tblGrid>
      <w:tr w:rsidR="00693B0D" w:rsidRPr="006E342A" w:rsidTr="00471308">
        <w:tc>
          <w:tcPr>
            <w:tcW w:w="2500" w:type="pct"/>
            <w:tcBorders>
              <w:top w:val="single" w:sz="4" w:space="0" w:color="auto"/>
              <w:left w:val="single" w:sz="4" w:space="0" w:color="auto"/>
              <w:bottom w:val="single" w:sz="4" w:space="0" w:color="auto"/>
              <w:right w:val="single" w:sz="4" w:space="0" w:color="auto"/>
            </w:tcBorders>
          </w:tcPr>
          <w:p w:rsidR="00693B0D" w:rsidRPr="006E342A" w:rsidRDefault="00693B0D" w:rsidP="0047130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E342A">
              <w:rPr>
                <w:rFonts w:ascii="Arial" w:hAnsi="Arial" w:cs="Arial"/>
                <w:b/>
                <w:color w:val="000000"/>
                <w:szCs w:val="22"/>
                <w:u w:val="single"/>
              </w:rPr>
              <w:t>NO ENVELOPE Nº 01 (PROPOSTA)</w:t>
            </w:r>
          </w:p>
        </w:tc>
        <w:tc>
          <w:tcPr>
            <w:tcW w:w="2500" w:type="pct"/>
            <w:tcBorders>
              <w:top w:val="single" w:sz="4" w:space="0" w:color="auto"/>
              <w:left w:val="single" w:sz="4" w:space="0" w:color="auto"/>
              <w:bottom w:val="single" w:sz="4" w:space="0" w:color="auto"/>
              <w:right w:val="single" w:sz="4" w:space="0" w:color="auto"/>
            </w:tcBorders>
          </w:tcPr>
          <w:p w:rsidR="00693B0D" w:rsidRPr="006E342A" w:rsidRDefault="00693B0D" w:rsidP="00471308">
            <w:pPr>
              <w:overflowPunct w:val="0"/>
              <w:autoSpaceDE w:val="0"/>
              <w:autoSpaceDN w:val="0"/>
              <w:adjustRightInd w:val="0"/>
              <w:spacing w:after="0" w:line="240" w:lineRule="auto"/>
              <w:jc w:val="center"/>
              <w:textAlignment w:val="baseline"/>
              <w:rPr>
                <w:rFonts w:ascii="Arial" w:hAnsi="Arial" w:cs="Arial"/>
                <w:b/>
                <w:color w:val="000000"/>
                <w:szCs w:val="22"/>
                <w:u w:val="single"/>
              </w:rPr>
            </w:pPr>
            <w:r w:rsidRPr="006E342A">
              <w:rPr>
                <w:rFonts w:ascii="Arial" w:hAnsi="Arial" w:cs="Arial"/>
                <w:b/>
                <w:color w:val="000000"/>
                <w:szCs w:val="22"/>
                <w:u w:val="single"/>
              </w:rPr>
              <w:t>NO ENVELOPE Nº 02 (HABILITAÇÃO)</w:t>
            </w:r>
          </w:p>
        </w:tc>
      </w:tr>
      <w:tr w:rsidR="00693B0D" w:rsidRPr="006E342A" w:rsidTr="00471308">
        <w:tc>
          <w:tcPr>
            <w:tcW w:w="2500" w:type="pct"/>
            <w:tcBorders>
              <w:top w:val="single" w:sz="4" w:space="0" w:color="auto"/>
              <w:left w:val="single" w:sz="4" w:space="0" w:color="auto"/>
              <w:bottom w:val="single" w:sz="4" w:space="0" w:color="auto"/>
              <w:right w:val="single" w:sz="4" w:space="0" w:color="auto"/>
            </w:tcBorders>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MUNICÍPIO DE IJUÍ/RS – PODER EXECUTIVO</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PREGÃO PRESENCIAL Nº 41/2017</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SESSÃO DE PREGÃO: 13/06/17</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 xml:space="preserve">HORÁRIO: </w:t>
            </w:r>
            <w:r w:rsidR="00A517E6" w:rsidRPr="006E342A">
              <w:rPr>
                <w:rFonts w:ascii="Arial" w:hAnsi="Arial" w:cs="Arial"/>
                <w:b/>
                <w:bCs/>
                <w:color w:val="000000"/>
                <w:szCs w:val="22"/>
              </w:rPr>
              <w:t xml:space="preserve">09h00min </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ENVELOPE Nº 01 (</w:t>
            </w:r>
            <w:r w:rsidRPr="006E342A">
              <w:rPr>
                <w:rFonts w:ascii="Arial" w:hAnsi="Arial" w:cs="Arial"/>
                <w:b/>
                <w:szCs w:val="22"/>
              </w:rPr>
              <w:t>PROPOSTA)</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NOME COMPLETO E SEM ABREVIAÇÕES DO LICITANTE</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ENDEREÇO COMPLETO DO LICITANTE</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color w:val="000000"/>
                <w:szCs w:val="22"/>
              </w:rPr>
            </w:pPr>
            <w:r w:rsidRPr="006E342A">
              <w:rPr>
                <w:rFonts w:ascii="Arial" w:hAnsi="Arial" w:cs="Arial"/>
                <w:b/>
                <w:bCs/>
                <w:color w:val="000000"/>
                <w:szCs w:val="22"/>
              </w:rPr>
              <w:t>CONTATO DO LICITANTE</w:t>
            </w:r>
          </w:p>
        </w:tc>
        <w:tc>
          <w:tcPr>
            <w:tcW w:w="2500" w:type="pct"/>
            <w:tcBorders>
              <w:top w:val="single" w:sz="4" w:space="0" w:color="auto"/>
              <w:left w:val="single" w:sz="4" w:space="0" w:color="auto"/>
              <w:bottom w:val="single" w:sz="4" w:space="0" w:color="auto"/>
              <w:right w:val="single" w:sz="4" w:space="0" w:color="auto"/>
            </w:tcBorders>
          </w:tcPr>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MUNICÍPIO DE IJUÍ/RS – PODER EXECUTIVO</w:t>
            </w:r>
          </w:p>
          <w:p w:rsidR="00693B0D" w:rsidRPr="006E342A" w:rsidRDefault="00693B0D" w:rsidP="00471308">
            <w:pPr>
              <w:overflowPunct w:val="0"/>
              <w:autoSpaceDE w:val="0"/>
              <w:autoSpaceDN w:val="0"/>
              <w:adjustRightInd w:val="0"/>
              <w:spacing w:after="0" w:line="240" w:lineRule="auto"/>
              <w:jc w:val="both"/>
              <w:textAlignment w:val="baseline"/>
              <w:outlineLvl w:val="0"/>
              <w:rPr>
                <w:rFonts w:ascii="Arial" w:hAnsi="Arial" w:cs="Arial"/>
                <w:b/>
                <w:bCs/>
                <w:color w:val="000000"/>
                <w:szCs w:val="22"/>
              </w:rPr>
            </w:pPr>
            <w:r w:rsidRPr="006E342A">
              <w:rPr>
                <w:rFonts w:ascii="Arial" w:hAnsi="Arial" w:cs="Arial"/>
                <w:b/>
                <w:bCs/>
                <w:color w:val="000000"/>
                <w:szCs w:val="22"/>
              </w:rPr>
              <w:t>PREGÃO PRESENCIAL Nº 41/2017</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SESSÃO DE PREGÃO: 13/06/17</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 xml:space="preserve">HORÁRIO: </w:t>
            </w:r>
            <w:r w:rsidR="00A517E6" w:rsidRPr="006E342A">
              <w:rPr>
                <w:rFonts w:ascii="Arial" w:hAnsi="Arial" w:cs="Arial"/>
                <w:b/>
                <w:bCs/>
                <w:color w:val="000000"/>
                <w:szCs w:val="22"/>
              </w:rPr>
              <w:t>09h00min</w:t>
            </w:r>
          </w:p>
          <w:p w:rsidR="00693B0D" w:rsidRPr="006E342A" w:rsidRDefault="00693B0D" w:rsidP="00471308">
            <w:pPr>
              <w:overflowPunct w:val="0"/>
              <w:autoSpaceDE w:val="0"/>
              <w:autoSpaceDN w:val="0"/>
              <w:adjustRightInd w:val="0"/>
              <w:spacing w:after="0" w:line="240" w:lineRule="auto"/>
              <w:jc w:val="both"/>
              <w:textAlignment w:val="baseline"/>
              <w:outlineLvl w:val="0"/>
              <w:rPr>
                <w:rFonts w:ascii="Arial" w:hAnsi="Arial" w:cs="Arial"/>
                <w:b/>
                <w:szCs w:val="22"/>
              </w:rPr>
            </w:pPr>
            <w:r w:rsidRPr="006E342A">
              <w:rPr>
                <w:rFonts w:ascii="Arial" w:hAnsi="Arial" w:cs="Arial"/>
                <w:b/>
                <w:bCs/>
                <w:color w:val="000000"/>
                <w:szCs w:val="22"/>
              </w:rPr>
              <w:t>ENVELOPE Nº 02 (</w:t>
            </w:r>
            <w:r w:rsidRPr="006E342A">
              <w:rPr>
                <w:rFonts w:ascii="Arial" w:hAnsi="Arial" w:cs="Arial"/>
                <w:b/>
                <w:szCs w:val="22"/>
              </w:rPr>
              <w:t>HABILITAÇÃO)</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NOME COMPLETO E SEM ABREVIAÇÕES DO LICITANTE</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b/>
                <w:bCs/>
                <w:color w:val="000000"/>
                <w:szCs w:val="22"/>
              </w:rPr>
            </w:pPr>
            <w:r w:rsidRPr="006E342A">
              <w:rPr>
                <w:rFonts w:ascii="Arial" w:hAnsi="Arial" w:cs="Arial"/>
                <w:b/>
                <w:bCs/>
                <w:color w:val="000000"/>
                <w:szCs w:val="22"/>
              </w:rPr>
              <w:t>ENDEREÇO COMPLETO DO LICITANTE</w:t>
            </w:r>
          </w:p>
          <w:p w:rsidR="00693B0D" w:rsidRPr="006E342A" w:rsidRDefault="00693B0D" w:rsidP="00471308">
            <w:pPr>
              <w:overflowPunct w:val="0"/>
              <w:autoSpaceDE w:val="0"/>
              <w:autoSpaceDN w:val="0"/>
              <w:adjustRightInd w:val="0"/>
              <w:spacing w:after="0" w:line="240" w:lineRule="auto"/>
              <w:jc w:val="both"/>
              <w:textAlignment w:val="baseline"/>
              <w:rPr>
                <w:rFonts w:ascii="Arial" w:hAnsi="Arial" w:cs="Arial"/>
                <w:color w:val="000000"/>
                <w:szCs w:val="22"/>
              </w:rPr>
            </w:pPr>
            <w:r w:rsidRPr="006E342A">
              <w:rPr>
                <w:rFonts w:ascii="Arial" w:hAnsi="Arial" w:cs="Arial"/>
                <w:b/>
                <w:bCs/>
                <w:color w:val="000000"/>
                <w:szCs w:val="22"/>
              </w:rPr>
              <w:t>CONTATO DO LICITANTE</w:t>
            </w:r>
          </w:p>
        </w:tc>
      </w:tr>
    </w:tbl>
    <w:p w:rsidR="00693B0D" w:rsidRPr="006E342A" w:rsidRDefault="00693B0D" w:rsidP="00693B0D">
      <w:pPr>
        <w:overflowPunct w:val="0"/>
        <w:autoSpaceDE w:val="0"/>
        <w:autoSpaceDN w:val="0"/>
        <w:adjustRightInd w:val="0"/>
        <w:spacing w:after="0" w:line="240" w:lineRule="auto"/>
        <w:ind w:left="709" w:hanging="709"/>
        <w:jc w:val="both"/>
        <w:textAlignment w:val="baseline"/>
        <w:rPr>
          <w:rFonts w:ascii="Arial" w:hAnsi="Arial" w:cs="Arial"/>
          <w:szCs w:val="24"/>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Após a entrega dos envelopes, não cabe desistência da proposta, salvo por motivo justo, decorrente de fato superveniente e aceito pelo pregoeiro.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Não caberá desistência da proposta pelo licitante, em hipótese alguma, depois de aberto o respectivo envelope contendo a proposta comercial.</w:t>
      </w:r>
    </w:p>
    <w:p w:rsidR="00693B0D" w:rsidRPr="006E342A" w:rsidRDefault="00693B0D" w:rsidP="00693B0D">
      <w:pPr>
        <w:overflowPunct w:val="0"/>
        <w:autoSpaceDE w:val="0"/>
        <w:autoSpaceDN w:val="0"/>
        <w:adjustRightInd w:val="0"/>
        <w:spacing w:after="0" w:line="240" w:lineRule="auto"/>
        <w:ind w:left="-4"/>
        <w:jc w:val="both"/>
        <w:textAlignment w:val="baseline"/>
        <w:rPr>
          <w:rFonts w:ascii="Arial" w:hAnsi="Arial" w:cs="Arial"/>
          <w:b/>
          <w:bCs/>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 ENVELOPE Nº 01 (PROPOSTA)</w:t>
      </w: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O envelope nº 01 (Proposta) </w:t>
      </w:r>
      <w:r w:rsidRPr="006E342A">
        <w:rPr>
          <w:rFonts w:ascii="Arial" w:hAnsi="Arial" w:cs="Arial"/>
          <w:bCs/>
        </w:rPr>
        <w:t>deverá</w:t>
      </w:r>
      <w:r w:rsidRPr="006E342A">
        <w:rPr>
          <w:rFonts w:ascii="Arial" w:hAnsi="Arial" w:cs="Arial"/>
          <w:color w:val="000000"/>
        </w:rPr>
        <w:t xml:space="preserve"> conter a proposta comercial</w:t>
      </w:r>
      <w:r w:rsidRPr="006E342A">
        <w:rPr>
          <w:rFonts w:ascii="Arial" w:hAnsi="Arial" w:cs="Arial"/>
          <w:bCs/>
        </w:rPr>
        <w:t>.</w:t>
      </w:r>
    </w:p>
    <w:p w:rsidR="00693B0D" w:rsidRPr="006E342A" w:rsidRDefault="00693B0D" w:rsidP="00693B0D">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2"/>
          <w:numId w:val="1"/>
        </w:numPr>
        <w:tabs>
          <w:tab w:val="num" w:pos="546"/>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6E342A">
        <w:rPr>
          <w:rFonts w:ascii="Arial" w:hAnsi="Arial" w:cs="Arial"/>
          <w:bCs/>
        </w:rPr>
        <w:t xml:space="preserve">O licitante deverá apresentar, obrigatoriamente, </w:t>
      </w:r>
      <w:r w:rsidR="000C123C" w:rsidRPr="006E342A">
        <w:rPr>
          <w:rFonts w:ascii="Arial" w:hAnsi="Arial" w:cs="Arial"/>
          <w:bCs/>
        </w:rPr>
        <w:t>a proposta em via impressa, obedecendo à forma contida no formulário para preenchimento da proposta (Anexo VI) contendo, obrigatoriamente, a assinatura do responsável pela empresa, com a indicação do número do CNPJ.</w:t>
      </w:r>
    </w:p>
    <w:p w:rsidR="00693B0D" w:rsidRPr="006E342A" w:rsidRDefault="00693B0D" w:rsidP="00693B0D">
      <w:pPr>
        <w:overflowPunct w:val="0"/>
        <w:autoSpaceDE w:val="0"/>
        <w:autoSpaceDN w:val="0"/>
        <w:adjustRightInd w:val="0"/>
        <w:spacing w:after="0" w:line="240" w:lineRule="auto"/>
        <w:ind w:left="546"/>
        <w:jc w:val="both"/>
        <w:textAlignment w:val="baseline"/>
        <w:rPr>
          <w:rFonts w:ascii="Arial" w:hAnsi="Arial" w:cs="Arial"/>
          <w:color w:val="000000"/>
        </w:rPr>
      </w:pPr>
    </w:p>
    <w:p w:rsidR="00693B0D" w:rsidRPr="006E342A" w:rsidRDefault="00693B0D" w:rsidP="00FF623F">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 licitante deve observar todas as especif</w:t>
      </w:r>
      <w:r w:rsidR="000C123C" w:rsidRPr="006E342A">
        <w:rPr>
          <w:rFonts w:ascii="Arial" w:hAnsi="Arial" w:cs="Arial"/>
          <w:color w:val="000000"/>
        </w:rPr>
        <w:t xml:space="preserve">icações/exigências indicadas no Memorando Interno n° 005/2017- SMS </w:t>
      </w:r>
      <w:r w:rsidRPr="006E342A">
        <w:rPr>
          <w:rFonts w:ascii="Arial" w:hAnsi="Arial" w:cs="Arial"/>
          <w:color w:val="000000"/>
        </w:rPr>
        <w:t>(Anexo VII</w:t>
      </w:r>
      <w:r w:rsidR="000C123C" w:rsidRPr="006E342A">
        <w:rPr>
          <w:rFonts w:ascii="Arial" w:hAnsi="Arial" w:cs="Arial"/>
          <w:color w:val="000000"/>
        </w:rPr>
        <w:t>I</w:t>
      </w:r>
      <w:r w:rsidRPr="006E342A">
        <w:rPr>
          <w:rFonts w:ascii="Arial" w:hAnsi="Arial" w:cs="Arial"/>
          <w:color w:val="000000"/>
        </w:rPr>
        <w:t xml:space="preserve"> deste edital).</w:t>
      </w:r>
    </w:p>
    <w:p w:rsidR="00693B0D" w:rsidRPr="006E342A" w:rsidRDefault="00693B0D" w:rsidP="00693B0D">
      <w:pPr>
        <w:tabs>
          <w:tab w:val="left" w:pos="567"/>
        </w:tabs>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2"/>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rPr>
        <w:t>Deverá ser entregue junto à proposta impressa, preferencialmente, uma cópia da proposta em VIA MAGNÉTICA (CD-ROM, DVD ou Pen Drive) que deverá conter toda proposta financeira digitada no Sistema de Digitação de Propostas oferecido pela Coordenadoria de Compras, Material e Patrimônio (COPAM – Ijuí/RS).</w:t>
      </w:r>
    </w:p>
    <w:p w:rsidR="00693B0D" w:rsidRPr="006E342A" w:rsidRDefault="00693B0D" w:rsidP="00693B0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93B0D" w:rsidRPr="006E342A" w:rsidRDefault="00693B0D" w:rsidP="00FF623F">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rPr>
        <w:t>Para apresentação da proposta financeira em meio magnético, o licitante deverá obter o Sistema de Digitação de Propostas junto ao site do Município de Ijuí/RS (</w:t>
      </w:r>
      <w:hyperlink r:id="rId11" w:history="1">
        <w:r w:rsidRPr="006E342A">
          <w:rPr>
            <w:rFonts w:ascii="Arial" w:hAnsi="Arial" w:cs="Arial"/>
            <w:u w:val="single"/>
          </w:rPr>
          <w:t>www.ijui.rs.gov.br</w:t>
        </w:r>
      </w:hyperlink>
      <w:r w:rsidRPr="006E342A">
        <w:rPr>
          <w:rFonts w:ascii="Arial" w:hAnsi="Arial" w:cs="Arial"/>
        </w:rPr>
        <w:t xml:space="preserve">), link </w:t>
      </w:r>
      <w:r w:rsidRPr="006E342A">
        <w:rPr>
          <w:rFonts w:ascii="Arial" w:hAnsi="Arial" w:cs="Arial"/>
          <w:i/>
        </w:rPr>
        <w:t xml:space="preserve">“licitações” </w:t>
      </w:r>
      <w:r w:rsidRPr="006E342A">
        <w:rPr>
          <w:rFonts w:ascii="Arial" w:hAnsi="Arial" w:cs="Arial"/>
        </w:rPr>
        <w:t>e posteriormente solicitar suporte técnico junto ao telefone (55) 3331-8227 e/ou através do e-mail copam.editais@ijui.rs.gov.br.</w:t>
      </w:r>
    </w:p>
    <w:p w:rsidR="00693B0D" w:rsidRPr="006E342A" w:rsidRDefault="00693B0D" w:rsidP="00693B0D">
      <w:pPr>
        <w:tabs>
          <w:tab w:val="num" w:pos="709"/>
        </w:tabs>
        <w:overflowPunct w:val="0"/>
        <w:autoSpaceDE w:val="0"/>
        <w:autoSpaceDN w:val="0"/>
        <w:adjustRightInd w:val="0"/>
        <w:spacing w:after="0" w:line="240" w:lineRule="auto"/>
        <w:ind w:left="567" w:hanging="567"/>
        <w:textAlignment w:val="baseline"/>
        <w:rPr>
          <w:rFonts w:ascii="Arial" w:hAnsi="Arial" w:cs="Arial"/>
        </w:rPr>
      </w:pPr>
    </w:p>
    <w:p w:rsidR="00693B0D" w:rsidRPr="006E342A" w:rsidRDefault="00693B0D" w:rsidP="00FF623F">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rPr>
        <w:t>Se o arquivo apresentado não for o mesmo ou se houver alteração da estrutura do arquivo o licitante será desclassificado.</w:t>
      </w:r>
    </w:p>
    <w:p w:rsidR="00693B0D" w:rsidRPr="006E342A" w:rsidRDefault="00693B0D" w:rsidP="00693B0D">
      <w:pPr>
        <w:tabs>
          <w:tab w:val="num" w:pos="709"/>
        </w:tabs>
        <w:overflowPunct w:val="0"/>
        <w:autoSpaceDE w:val="0"/>
        <w:autoSpaceDN w:val="0"/>
        <w:adjustRightInd w:val="0"/>
        <w:spacing w:after="0" w:line="240" w:lineRule="auto"/>
        <w:ind w:left="567" w:hanging="567"/>
        <w:textAlignment w:val="baseline"/>
        <w:rPr>
          <w:rFonts w:ascii="Arial" w:hAnsi="Arial" w:cs="Arial"/>
          <w:bCs/>
        </w:rPr>
      </w:pPr>
    </w:p>
    <w:p w:rsidR="00693B0D" w:rsidRPr="006E342A" w:rsidRDefault="00693B0D" w:rsidP="00FF623F">
      <w:pPr>
        <w:numPr>
          <w:ilvl w:val="3"/>
          <w:numId w:val="1"/>
        </w:numPr>
        <w:tabs>
          <w:tab w:val="num" w:pos="709"/>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bCs/>
        </w:rPr>
        <w:t>Quando houver discordância entre dados da proposta impressa e da proposta apresentada através de meio magnético, prevalecerão os dados da proposta apresentada na forma impressa.</w:t>
      </w:r>
    </w:p>
    <w:p w:rsidR="00693B0D" w:rsidRPr="006E342A" w:rsidRDefault="00693B0D" w:rsidP="00693B0D">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bCs/>
        </w:rPr>
        <w:lastRenderedPageBreak/>
        <w:t>Não serão consideradas as propostas impressas:</w:t>
      </w:r>
    </w:p>
    <w:p w:rsidR="00693B0D" w:rsidRPr="006E342A" w:rsidRDefault="00693B0D" w:rsidP="00FF623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42A">
        <w:rPr>
          <w:rFonts w:ascii="Arial" w:hAnsi="Arial" w:cs="Arial"/>
        </w:rPr>
        <w:t>apresentadas</w:t>
      </w:r>
      <w:proofErr w:type="gramEnd"/>
      <w:r w:rsidRPr="006E342A">
        <w:rPr>
          <w:rFonts w:ascii="Arial" w:hAnsi="Arial" w:cs="Arial"/>
        </w:rPr>
        <w:t xml:space="preserve"> após a abertura dos trabalhos;</w:t>
      </w:r>
    </w:p>
    <w:p w:rsidR="00693B0D" w:rsidRPr="006E342A" w:rsidRDefault="00693B0D" w:rsidP="00FF623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42A">
        <w:rPr>
          <w:rFonts w:ascii="Arial" w:hAnsi="Arial" w:cs="Arial"/>
          <w:bCs/>
        </w:rPr>
        <w:t>manuscritas</w:t>
      </w:r>
      <w:proofErr w:type="gramEnd"/>
      <w:r w:rsidRPr="006E342A">
        <w:rPr>
          <w:rFonts w:ascii="Arial" w:hAnsi="Arial" w:cs="Arial"/>
          <w:bCs/>
        </w:rPr>
        <w:t xml:space="preserve"> ou conterem emendas, rasuras e/ou entrelinhas nos preços;</w:t>
      </w:r>
    </w:p>
    <w:p w:rsidR="00693B0D" w:rsidRPr="006E342A" w:rsidRDefault="00693B0D" w:rsidP="00FF623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42A">
        <w:rPr>
          <w:rFonts w:ascii="Arial" w:hAnsi="Arial" w:cs="Arial"/>
        </w:rPr>
        <w:t>que</w:t>
      </w:r>
      <w:proofErr w:type="gramEnd"/>
      <w:r w:rsidRPr="006E342A">
        <w:rPr>
          <w:rFonts w:ascii="Arial" w:hAnsi="Arial" w:cs="Arial"/>
        </w:rPr>
        <w:t xml:space="preserve"> apresentarem preços acima dos praticados no mercado regional;</w:t>
      </w:r>
    </w:p>
    <w:p w:rsidR="00693B0D" w:rsidRPr="006E342A" w:rsidRDefault="00693B0D" w:rsidP="00FF623F">
      <w:pPr>
        <w:numPr>
          <w:ilvl w:val="0"/>
          <w:numId w:val="6"/>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proofErr w:type="gramStart"/>
      <w:r w:rsidRPr="006E342A">
        <w:rPr>
          <w:rFonts w:ascii="Arial" w:hAnsi="Arial" w:cs="Arial"/>
        </w:rPr>
        <w:t>que</w:t>
      </w:r>
      <w:proofErr w:type="gramEnd"/>
      <w:r w:rsidRPr="006E342A">
        <w:rPr>
          <w:rFonts w:ascii="Arial" w:hAnsi="Arial" w:cs="Arial"/>
        </w:rPr>
        <w:t xml:space="preserve"> não se ajustem às condições deste edital;</w:t>
      </w:r>
    </w:p>
    <w:p w:rsidR="00693B0D" w:rsidRPr="006E342A" w:rsidRDefault="00693B0D" w:rsidP="00693B0D">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A proposta deverá </w:t>
      </w:r>
      <w:r w:rsidRPr="006E342A">
        <w:rPr>
          <w:rFonts w:ascii="Arial" w:hAnsi="Arial" w:cs="Arial"/>
          <w:bCs/>
        </w:rPr>
        <w:t>conter a indicação da marca e a indicação do preço unitário, cotado em moeda corrente nacional, ressalvado o disposto no Art. 42 da Lei Federal nº 8.666/93;</w:t>
      </w:r>
    </w:p>
    <w:p w:rsidR="00693B0D" w:rsidRPr="006E342A" w:rsidRDefault="00693B0D" w:rsidP="00693B0D">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A0868" w:rsidRPr="006E342A" w:rsidRDefault="00EA0868" w:rsidP="00FF623F">
      <w:pPr>
        <w:numPr>
          <w:ilvl w:val="1"/>
          <w:numId w:val="1"/>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Nos preços cotados deverão estar incluídos além do lucro, todas as despesas e custos referentes à venda dos produtos, inclusive impostos, taxas e contribuições, embalagens, fretes e seguros necessários à(s) entrega(s) do objeto desta licitação.</w:t>
      </w:r>
    </w:p>
    <w:p w:rsidR="00EA0868" w:rsidRPr="006E342A" w:rsidRDefault="00EA0868" w:rsidP="00EA0868">
      <w:pPr>
        <w:tabs>
          <w:tab w:val="num" w:pos="2160"/>
        </w:tabs>
        <w:overflowPunct w:val="0"/>
        <w:autoSpaceDE w:val="0"/>
        <w:autoSpaceDN w:val="0"/>
        <w:adjustRightInd w:val="0"/>
        <w:spacing w:after="0" w:line="240" w:lineRule="auto"/>
        <w:ind w:left="567"/>
        <w:jc w:val="both"/>
        <w:textAlignment w:val="baseline"/>
        <w:rPr>
          <w:rFonts w:ascii="Arial" w:hAnsi="Arial" w:cs="Arial"/>
          <w:color w:val="000000"/>
        </w:rPr>
      </w:pPr>
    </w:p>
    <w:p w:rsidR="00EA0868" w:rsidRPr="006E342A" w:rsidRDefault="00EA0868" w:rsidP="00FF623F">
      <w:pPr>
        <w:numPr>
          <w:ilvl w:val="1"/>
          <w:numId w:val="1"/>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A proposta deverá ser redigida </w:t>
      </w:r>
      <w:smartTag w:uri="urn:schemas-microsoft-com:office:smarttags" w:element="PersonName">
        <w:smartTagPr>
          <w:attr w:name="ProductID" w:val="em L￭ngua Portuguesa"/>
        </w:smartTagPr>
        <w:r w:rsidRPr="006E342A">
          <w:rPr>
            <w:rFonts w:ascii="Arial" w:hAnsi="Arial" w:cs="Arial"/>
          </w:rPr>
          <w:t>em Língua Portuguesa</w:t>
        </w:r>
      </w:smartTag>
      <w:r w:rsidRPr="006E342A">
        <w:rPr>
          <w:rFonts w:ascii="Arial" w:hAnsi="Arial" w:cs="Arial"/>
        </w:rPr>
        <w:t xml:space="preserve"> e não poderá apresentar emendas, rasuras ou entrelinhas.</w:t>
      </w:r>
    </w:p>
    <w:p w:rsidR="00EA0868" w:rsidRPr="006E342A" w:rsidRDefault="00EA0868" w:rsidP="00EA0868">
      <w:pPr>
        <w:pStyle w:val="PargrafodaLista"/>
        <w:rPr>
          <w:rFonts w:ascii="Arial" w:hAnsi="Arial" w:cs="Arial"/>
        </w:rPr>
      </w:pPr>
    </w:p>
    <w:p w:rsidR="00EA0868" w:rsidRPr="006E342A" w:rsidRDefault="00EA0868" w:rsidP="00FF623F">
      <w:pPr>
        <w:numPr>
          <w:ilvl w:val="1"/>
          <w:numId w:val="1"/>
        </w:numPr>
        <w:tabs>
          <w:tab w:val="clear" w:pos="1152"/>
          <w:tab w:val="num" w:pos="567"/>
          <w:tab w:val="num" w:pos="2160"/>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Os documentos apresentados deverão conter a indicação do número e o destaque do item a que se referem.</w:t>
      </w:r>
    </w:p>
    <w:p w:rsidR="00EA0868" w:rsidRPr="006E342A" w:rsidRDefault="00EA0868" w:rsidP="00EA0868">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inobservância de qualquer das condições acima descritas (itens 6.1 a 6.6) importará na desclassificação da proposta</w:t>
      </w:r>
      <w:r w:rsidRPr="006E342A">
        <w:rPr>
          <w:rFonts w:ascii="Arial" w:hAnsi="Arial" w:cs="Arial"/>
          <w:color w:val="000000"/>
        </w:rPr>
        <w:t>.</w:t>
      </w:r>
    </w:p>
    <w:p w:rsidR="00EA0868" w:rsidRPr="006E342A" w:rsidRDefault="00EA0868" w:rsidP="00EA0868">
      <w:pPr>
        <w:overflowPunct w:val="0"/>
        <w:autoSpaceDE w:val="0"/>
        <w:autoSpaceDN w:val="0"/>
        <w:adjustRightInd w:val="0"/>
        <w:spacing w:after="0" w:line="240" w:lineRule="auto"/>
        <w:ind w:left="708"/>
        <w:textAlignment w:val="baseline"/>
        <w:rPr>
          <w:rFonts w:ascii="Arial" w:hAnsi="Arial" w:cs="Arial"/>
        </w:rPr>
      </w:pPr>
    </w:p>
    <w:p w:rsidR="00693B0D"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O prazo de validade da proposta pelo prazo será de 60 (sessenta) dias corridos, contados da data de recebimento da proposta (art. 64, §3º da Lei Federal 8666/93).</w:t>
      </w:r>
    </w:p>
    <w:p w:rsidR="00693B0D" w:rsidRPr="006E342A" w:rsidRDefault="00693B0D" w:rsidP="00693B0D">
      <w:pPr>
        <w:overflowPunct w:val="0"/>
        <w:autoSpaceDE w:val="0"/>
        <w:autoSpaceDN w:val="0"/>
        <w:adjustRightInd w:val="0"/>
        <w:spacing w:after="0" w:line="240" w:lineRule="auto"/>
        <w:ind w:left="-4"/>
        <w:jc w:val="both"/>
        <w:textAlignment w:val="baseline"/>
        <w:rPr>
          <w:rFonts w:ascii="Arial" w:hAnsi="Arial" w:cs="Arial"/>
          <w:b/>
          <w:bCs/>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 ENVELOPE Nº 02 (HABILITAÇÃO)</w:t>
      </w: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 Envelope nº 02 (Habilitação) conterá a documentação relativa à habilitação jurídica, à regularidade fiscal, à regularidade trabalhista</w:t>
      </w:r>
      <w:r w:rsidR="00EA0868" w:rsidRPr="006E342A">
        <w:rPr>
          <w:rFonts w:ascii="Arial" w:hAnsi="Arial" w:cs="Arial"/>
          <w:color w:val="000000"/>
        </w:rPr>
        <w:t>, à qualificação técnica</w:t>
      </w:r>
      <w:r w:rsidRPr="006E342A">
        <w:rPr>
          <w:rFonts w:ascii="Arial" w:hAnsi="Arial" w:cs="Arial"/>
          <w:color w:val="000000"/>
        </w:rPr>
        <w:t xml:space="preserve"> e ao cumprimento do disposto no art. 7º, XXXIII da Constituição Federal, em conformidade com o previsto a seguir:</w:t>
      </w:r>
    </w:p>
    <w:p w:rsidR="00693B0D" w:rsidRPr="006E342A" w:rsidRDefault="00693B0D" w:rsidP="00693B0D">
      <w:pPr>
        <w:tabs>
          <w:tab w:val="num" w:pos="1152"/>
        </w:tabs>
        <w:overflowPunct w:val="0"/>
        <w:autoSpaceDE w:val="0"/>
        <w:autoSpaceDN w:val="0"/>
        <w:adjustRightInd w:val="0"/>
        <w:spacing w:after="0" w:line="240" w:lineRule="auto"/>
        <w:ind w:left="567"/>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A documentação relativa à </w:t>
      </w:r>
      <w:r w:rsidRPr="006E342A">
        <w:rPr>
          <w:rFonts w:ascii="Arial" w:hAnsi="Arial" w:cs="Arial"/>
          <w:b/>
          <w:color w:val="000000"/>
          <w:u w:val="single"/>
        </w:rPr>
        <w:t>HABILITAÇÃO JURÍDICA</w:t>
      </w:r>
      <w:r w:rsidRPr="006E342A">
        <w:rPr>
          <w:rFonts w:ascii="Arial" w:hAnsi="Arial" w:cs="Arial"/>
          <w:color w:val="000000"/>
        </w:rPr>
        <w:t xml:space="preserve"> consistirá em:</w:t>
      </w:r>
    </w:p>
    <w:p w:rsidR="00693B0D" w:rsidRPr="006E342A" w:rsidRDefault="00693B0D" w:rsidP="00FF623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 xml:space="preserve">Registro comercial, no caso de empresa individual; </w:t>
      </w:r>
      <w:proofErr w:type="gramStart"/>
      <w:r w:rsidRPr="006E342A">
        <w:rPr>
          <w:rFonts w:ascii="Arial" w:hAnsi="Arial" w:cs="Arial"/>
        </w:rPr>
        <w:t>ou</w:t>
      </w:r>
      <w:proofErr w:type="gramEnd"/>
    </w:p>
    <w:p w:rsidR="00693B0D" w:rsidRPr="006E342A" w:rsidRDefault="00693B0D" w:rsidP="00FF623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 xml:space="preserve">Ato constitutivo, estatuto ou contrato social em vigor, devidamente registrado, em se tratando de sociedades comerciais, e, no caso de sociedades por ações, acompanhado de documentos de eleição de seus administradores; </w:t>
      </w:r>
      <w:proofErr w:type="gramStart"/>
      <w:r w:rsidRPr="006E342A">
        <w:rPr>
          <w:rFonts w:ascii="Arial" w:hAnsi="Arial" w:cs="Arial"/>
        </w:rPr>
        <w:t>ou</w:t>
      </w:r>
      <w:proofErr w:type="gramEnd"/>
    </w:p>
    <w:p w:rsidR="00693B0D" w:rsidRPr="006E342A" w:rsidRDefault="00693B0D" w:rsidP="00FF623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 xml:space="preserve">Inscrição do ato constitutivo, no caso de sociedades civis, acompanhada de prova de diretoria em exercício; </w:t>
      </w:r>
      <w:proofErr w:type="gramStart"/>
      <w:r w:rsidRPr="006E342A">
        <w:rPr>
          <w:rFonts w:ascii="Arial" w:hAnsi="Arial" w:cs="Arial"/>
        </w:rPr>
        <w:t>ou</w:t>
      </w:r>
      <w:proofErr w:type="gramEnd"/>
    </w:p>
    <w:p w:rsidR="00693B0D" w:rsidRPr="006E342A" w:rsidRDefault="00693B0D" w:rsidP="00FF623F">
      <w:pPr>
        <w:numPr>
          <w:ilvl w:val="0"/>
          <w:numId w:val="4"/>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Decreto de autorização, em se tratando de empresa ou sociedade estrangeira em funcionamento no país, e ato de registro ou autorização para funcionamento expedido pelo órgão competente, quando a atividade assim o exigir.</w:t>
      </w:r>
    </w:p>
    <w:p w:rsidR="00693B0D" w:rsidRPr="006E342A" w:rsidRDefault="00693B0D" w:rsidP="00693B0D">
      <w:pPr>
        <w:overflowPunct w:val="0"/>
        <w:autoSpaceDE w:val="0"/>
        <w:autoSpaceDN w:val="0"/>
        <w:adjustRightInd w:val="0"/>
        <w:spacing w:after="0" w:line="240" w:lineRule="auto"/>
        <w:ind w:left="284"/>
        <w:jc w:val="both"/>
        <w:textAlignment w:val="baseline"/>
        <w:rPr>
          <w:rFonts w:ascii="Arial" w:hAnsi="Arial" w:cs="Arial"/>
        </w:rPr>
      </w:pPr>
    </w:p>
    <w:p w:rsidR="00693B0D" w:rsidRPr="006E342A" w:rsidRDefault="00693B0D" w:rsidP="00FF623F">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kern w:val="1"/>
        </w:rPr>
        <w:t>Independente do documento apresentado, o objeto social da licitante deverá ser compatível com o objeto licitado.</w:t>
      </w:r>
    </w:p>
    <w:p w:rsidR="00693B0D" w:rsidRPr="006E342A" w:rsidRDefault="00693B0D" w:rsidP="00693B0D">
      <w:pPr>
        <w:overflowPunct w:val="0"/>
        <w:autoSpaceDE w:val="0"/>
        <w:autoSpaceDN w:val="0"/>
        <w:adjustRightInd w:val="0"/>
        <w:spacing w:after="0" w:line="240" w:lineRule="auto"/>
        <w:ind w:left="567"/>
        <w:textAlignment w:val="baseline"/>
        <w:rPr>
          <w:rFonts w:ascii="Arial" w:hAnsi="Arial" w:cs="Arial"/>
          <w:color w:val="000000"/>
        </w:rPr>
      </w:pPr>
    </w:p>
    <w:p w:rsidR="00693B0D" w:rsidRPr="006E342A" w:rsidRDefault="00693B0D" w:rsidP="00FF623F">
      <w:pPr>
        <w:numPr>
          <w:ilvl w:val="3"/>
          <w:numId w:val="1"/>
        </w:numPr>
        <w:tabs>
          <w:tab w:val="num" w:pos="709"/>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kern w:val="1"/>
        </w:rPr>
        <w:t xml:space="preserve">A licitante fica dispensada da apresentação dos documentos exigidos para Habilitação Jurídica, caso já tenha apresentado os mesmos na fase de representação/credenciamento. </w:t>
      </w:r>
    </w:p>
    <w:p w:rsidR="00693B0D" w:rsidRPr="006E342A" w:rsidRDefault="00693B0D" w:rsidP="00693B0D">
      <w:pPr>
        <w:overflowPunct w:val="0"/>
        <w:autoSpaceDE w:val="0"/>
        <w:autoSpaceDN w:val="0"/>
        <w:adjustRightInd w:val="0"/>
        <w:spacing w:after="0" w:line="240" w:lineRule="auto"/>
        <w:ind w:left="284"/>
        <w:jc w:val="both"/>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A documentação relativa à </w:t>
      </w:r>
      <w:r w:rsidRPr="006E342A">
        <w:rPr>
          <w:rFonts w:ascii="Arial" w:hAnsi="Arial" w:cs="Arial"/>
          <w:b/>
          <w:color w:val="000000"/>
          <w:u w:val="single"/>
        </w:rPr>
        <w:t>REGULARIDADE FISCAL</w:t>
      </w:r>
      <w:r w:rsidRPr="006E342A">
        <w:rPr>
          <w:rFonts w:ascii="Arial" w:hAnsi="Arial" w:cs="Arial"/>
          <w:b/>
          <w:color w:val="000000"/>
        </w:rPr>
        <w:t xml:space="preserve"> </w:t>
      </w:r>
      <w:r w:rsidRPr="006E342A">
        <w:rPr>
          <w:rFonts w:ascii="Arial" w:hAnsi="Arial" w:cs="Arial"/>
          <w:color w:val="000000"/>
        </w:rPr>
        <w:t>consistirá em:</w:t>
      </w:r>
    </w:p>
    <w:p w:rsidR="00693B0D" w:rsidRPr="006E342A" w:rsidRDefault="00693B0D" w:rsidP="00FF623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Prova de inscrição do licitante no Cadastro Nacional da Pessoa Jurídica (CNPJ)</w:t>
      </w:r>
      <w:r w:rsidRPr="006E342A">
        <w:rPr>
          <w:rFonts w:ascii="Arial" w:hAnsi="Arial" w:cs="Arial"/>
          <w:bCs/>
        </w:rPr>
        <w:t>;</w:t>
      </w:r>
    </w:p>
    <w:p w:rsidR="00693B0D" w:rsidRPr="006E342A" w:rsidRDefault="00693B0D" w:rsidP="00FF623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Prova de regularidade do licitante, na data da sessão de pregão, para com a Fazenda Nacional;</w:t>
      </w:r>
    </w:p>
    <w:p w:rsidR="00693B0D" w:rsidRPr="006E342A" w:rsidRDefault="00693B0D" w:rsidP="00FF623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Prova de regularidade do licitante, na data da sessão de pregão, para com a Fazenda Estadual, pertinente ao seu ramo de atividade e relativa aos tributos relacionados com o objeto licitado;</w:t>
      </w:r>
    </w:p>
    <w:p w:rsidR="00693B0D" w:rsidRPr="006E342A" w:rsidRDefault="00693B0D" w:rsidP="00FF623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Prova de regularidade do licitante, na data da sessão de pregão, para com a Fazenda Municipal, pertinente ao seu ramo de atividade e relativa aos tributos relacionados com o objeto licitado;</w:t>
      </w:r>
    </w:p>
    <w:p w:rsidR="00693B0D" w:rsidRPr="006E342A" w:rsidRDefault="00693B0D" w:rsidP="00FF623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Prova de regularidade do licitante, na data da sessão de pregão, relativa à Seguridade Social (INSS);</w:t>
      </w:r>
    </w:p>
    <w:p w:rsidR="00693B0D" w:rsidRPr="006E342A" w:rsidRDefault="00693B0D" w:rsidP="00FF623F">
      <w:pPr>
        <w:numPr>
          <w:ilvl w:val="0"/>
          <w:numId w:val="3"/>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t>Prova de regularidade do licitante, na data da sessão de pregão, relativa ao Fundo de Garantia por Tempo de Serviço (FGTS).</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A documentação relativa à </w:t>
      </w:r>
      <w:r w:rsidRPr="006E342A">
        <w:rPr>
          <w:rFonts w:ascii="Arial" w:hAnsi="Arial" w:cs="Arial"/>
          <w:b/>
          <w:color w:val="000000"/>
          <w:u w:val="single"/>
        </w:rPr>
        <w:t>REGULARIDADE TRABALHISTA</w:t>
      </w:r>
      <w:r w:rsidRPr="006E342A">
        <w:rPr>
          <w:rFonts w:ascii="Arial" w:hAnsi="Arial" w:cs="Arial"/>
          <w:color w:val="000000"/>
        </w:rPr>
        <w:t xml:space="preserve"> consistirá em:</w:t>
      </w:r>
    </w:p>
    <w:p w:rsidR="00693B0D" w:rsidRPr="006E342A" w:rsidRDefault="00693B0D" w:rsidP="00FF623F">
      <w:pPr>
        <w:numPr>
          <w:ilvl w:val="0"/>
          <w:numId w:val="7"/>
        </w:numPr>
        <w:tabs>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rPr>
        <w:lastRenderedPageBreak/>
        <w:t>Prova de inexistência de débitos inadimplidos perante a Justiça do Trabalho, mediante a apresentação de certidão negativa, nos termos do Título VII-A da Consolidação das Leis do Trabalho, aprovada pelo Decreto-Lei nº 5.452, de 1º de maio de 1943.</w:t>
      </w:r>
    </w:p>
    <w:p w:rsidR="00EA0868" w:rsidRPr="006E342A" w:rsidRDefault="00EA0868" w:rsidP="00EA0868">
      <w:pPr>
        <w:tabs>
          <w:tab w:val="num" w:pos="567"/>
        </w:tabs>
        <w:overflowPunct w:val="0"/>
        <w:autoSpaceDE w:val="0"/>
        <w:autoSpaceDN w:val="0"/>
        <w:adjustRightInd w:val="0"/>
        <w:spacing w:after="0" w:line="240" w:lineRule="auto"/>
        <w:ind w:left="567"/>
        <w:jc w:val="both"/>
        <w:textAlignment w:val="baseline"/>
        <w:rPr>
          <w:rFonts w:ascii="Arial" w:hAnsi="Arial" w:cs="Arial"/>
        </w:rPr>
      </w:pPr>
    </w:p>
    <w:p w:rsidR="00EA0868" w:rsidRPr="006E342A" w:rsidRDefault="00EA0868" w:rsidP="00FF623F">
      <w:pPr>
        <w:numPr>
          <w:ilvl w:val="2"/>
          <w:numId w:val="1"/>
        </w:numPr>
        <w:tabs>
          <w:tab w:val="clear" w:pos="1584"/>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 xml:space="preserve">A documentação relativa à </w:t>
      </w:r>
      <w:r w:rsidRPr="006E342A">
        <w:rPr>
          <w:rFonts w:ascii="Arial" w:hAnsi="Arial" w:cs="Arial"/>
          <w:b/>
          <w:color w:val="000000"/>
          <w:u w:val="single"/>
        </w:rPr>
        <w:t>QUALIFICAÇÃO TÉCNICA</w:t>
      </w:r>
      <w:r w:rsidRPr="006E342A">
        <w:rPr>
          <w:rFonts w:ascii="Arial" w:hAnsi="Arial" w:cs="Arial"/>
          <w:color w:val="000000"/>
        </w:rPr>
        <w:t xml:space="preserve"> consistirá em:</w:t>
      </w:r>
    </w:p>
    <w:p w:rsidR="00EA0868" w:rsidRPr="006E342A" w:rsidRDefault="00EA0868" w:rsidP="00FF623F">
      <w:pPr>
        <w:numPr>
          <w:ilvl w:val="0"/>
          <w:numId w:val="8"/>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color w:val="000000"/>
        </w:rPr>
        <w:t>Licença Sanitária Estadual ou Municipal;</w:t>
      </w:r>
    </w:p>
    <w:p w:rsidR="00693B0D" w:rsidRPr="006E342A" w:rsidRDefault="00EA0868" w:rsidP="00FF623F">
      <w:pPr>
        <w:numPr>
          <w:ilvl w:val="0"/>
          <w:numId w:val="8"/>
        </w:numPr>
        <w:tabs>
          <w:tab w:val="clear" w:pos="720"/>
          <w:tab w:val="num" w:pos="567"/>
        </w:tabs>
        <w:overflowPunct w:val="0"/>
        <w:autoSpaceDE w:val="0"/>
        <w:autoSpaceDN w:val="0"/>
        <w:adjustRightInd w:val="0"/>
        <w:spacing w:after="0" w:line="240" w:lineRule="auto"/>
        <w:ind w:left="567" w:hanging="283"/>
        <w:jc w:val="both"/>
        <w:textAlignment w:val="baseline"/>
        <w:rPr>
          <w:rFonts w:ascii="Arial" w:hAnsi="Arial" w:cs="Arial"/>
        </w:rPr>
      </w:pPr>
      <w:r w:rsidRPr="006E342A">
        <w:rPr>
          <w:rFonts w:ascii="Arial" w:hAnsi="Arial" w:cs="Arial"/>
          <w:color w:val="000000"/>
        </w:rPr>
        <w:t>Comprovação da Autorização de Funcionamento da Empresa participante da Licitação emitida pelo Ministério da Saúde.</w:t>
      </w:r>
    </w:p>
    <w:p w:rsidR="00EA0868" w:rsidRPr="006E342A" w:rsidRDefault="00EA0868" w:rsidP="00EA0868">
      <w:pPr>
        <w:overflowPunct w:val="0"/>
        <w:autoSpaceDE w:val="0"/>
        <w:autoSpaceDN w:val="0"/>
        <w:adjustRightInd w:val="0"/>
        <w:spacing w:after="0" w:line="240" w:lineRule="auto"/>
        <w:ind w:left="567"/>
        <w:jc w:val="both"/>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 cumprimento do disposto no art. 27, V da Lei Federal nº 8.666/93 dar-se-á por meio de declaração, sob as penas da lei, emitida e firmada pelo representante legal do licitante, de acordo com o modelo contido no Anexo III deste edital.</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bCs/>
        </w:rPr>
        <w:t xml:space="preserve">O licitante inscrito no Registro Cadastral de Fornecedores do Município de Ijuí/RS poderá apresentar o Certificado de Registro Cadastral (CRC) em substituição aos documentos exigidos nos </w:t>
      </w:r>
      <w:r w:rsidR="00EA0868" w:rsidRPr="006E342A">
        <w:rPr>
          <w:rFonts w:ascii="Arial" w:hAnsi="Arial" w:cs="Arial"/>
          <w:bCs/>
        </w:rPr>
        <w:t>itens 7.1.1 a 7</w:t>
      </w:r>
      <w:r w:rsidRPr="006E342A">
        <w:rPr>
          <w:rFonts w:ascii="Arial" w:hAnsi="Arial" w:cs="Arial"/>
          <w:bCs/>
        </w:rPr>
        <w:t>.1.2 deste edital</w:t>
      </w:r>
      <w:r w:rsidRPr="006E342A">
        <w:rPr>
          <w:rFonts w:ascii="Arial" w:hAnsi="Arial" w:cs="Arial"/>
          <w:color w:val="000000"/>
        </w:rPr>
        <w:t>.</w:t>
      </w:r>
    </w:p>
    <w:p w:rsidR="00693B0D" w:rsidRPr="006E342A" w:rsidRDefault="00693B0D" w:rsidP="00693B0D">
      <w:pPr>
        <w:overflowPunct w:val="0"/>
        <w:autoSpaceDE w:val="0"/>
        <w:autoSpaceDN w:val="0"/>
        <w:adjustRightInd w:val="0"/>
        <w:spacing w:after="0" w:line="240" w:lineRule="auto"/>
        <w:ind w:left="708"/>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 licitante que apresentar o Certificado de Registro Cadastral (CRC) de acordo com o </w:t>
      </w:r>
      <w:r w:rsidR="00EA0868" w:rsidRPr="006E342A">
        <w:rPr>
          <w:rFonts w:ascii="Arial" w:hAnsi="Arial" w:cs="Arial"/>
        </w:rPr>
        <w:t>item 7</w:t>
      </w:r>
      <w:r w:rsidRPr="006E342A">
        <w:rPr>
          <w:rFonts w:ascii="Arial" w:hAnsi="Arial" w:cs="Arial"/>
        </w:rPr>
        <w:t xml:space="preserve">.2 deverá apresentar declaração de que </w:t>
      </w:r>
      <w:r w:rsidRPr="006E342A">
        <w:rPr>
          <w:rFonts w:ascii="Arial" w:hAnsi="Arial" w:cs="Arial"/>
          <w:bCs/>
        </w:rPr>
        <w:t>até data</w:t>
      </w:r>
      <w:r w:rsidRPr="006E342A">
        <w:rPr>
          <w:rFonts w:ascii="Arial" w:hAnsi="Arial" w:cs="Arial"/>
        </w:rPr>
        <w:t xml:space="preserve"> de abertura desta licitação inexistem fatos supervenientes impeditivos da sua habilitação e participação nesta licitação, bem como da ciência quanto à obrigatoriedade de declarar ocorrências posteriores, conforme o modelo constante no Anexo IV deste instrumento convocatório.</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DISPOSIÇÕES GERAIS SOBRE OS DOCUMENTOS</w:t>
      </w: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Todos os documentos exigidos deverão ser apresentados no original ou por qualquer processo de cópia autenticada ou em publicação de órgão da imprensa, na forma da lei, e serão retidos para oportuna juntada aos autos do processo administrativo.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Todos os documentos expedidos pelo licitante deverão estar subscritos por seu representante legal, com identificação clara do subscritor.</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Os documentos devem estar com seu prazo de validade em vigor.</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Se este prazo não constar de lei específica ou do próprio documento, será considerado como prazo de validade o 30º (trigésimo) dia, contado a partir da data de sua expedição.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Os documentos emitidos através da internet terão sua autenticidade conferida pela equipe de apoio.</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Os documentos apresentados para a habilitação deverão estar em nome do licitante e, preferencialmente, conter a indicação do número de inscrição no Cadastro Nacional de Pessoas Jurídicas (CNPJ).</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Se o licitante for matriz, todos os documentos deverão estar em nome da matriz e, no caso de filiais, todos os documentos deverão estar em nome da filial, exceto aqueles que, pela própria natureza ou por determinação legal, forem comprovadamente emitidos apenas em nome da matriz ou cuja validade abranja todos os estabelecimentos do licitante.</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b/>
          <w:bCs/>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Os documentos apresentados no certame deverão possuir a mesma titularidade do licitante (</w:t>
      </w:r>
      <w:r w:rsidRPr="006E342A">
        <w:rPr>
          <w:rFonts w:ascii="Arial" w:hAnsi="Arial" w:cs="Arial"/>
        </w:rPr>
        <w:t xml:space="preserve">pessoa jurídica </w:t>
      </w:r>
      <w:r w:rsidRPr="006E342A">
        <w:rPr>
          <w:rFonts w:ascii="Arial" w:hAnsi="Arial" w:cs="Arial"/>
          <w:color w:val="000000"/>
        </w:rPr>
        <w:t xml:space="preserve">e CNPJ), ou seja, todos os documentos de habilitação deverão </w:t>
      </w:r>
      <w:r w:rsidRPr="006E342A">
        <w:rPr>
          <w:rFonts w:ascii="Arial" w:hAnsi="Arial" w:cs="Arial"/>
        </w:rPr>
        <w:t xml:space="preserve">estar em nome da mesma </w:t>
      </w:r>
      <w:r w:rsidRPr="006E342A">
        <w:rPr>
          <w:rFonts w:ascii="Arial" w:hAnsi="Arial" w:cs="Arial"/>
          <w:color w:val="000000"/>
        </w:rPr>
        <w:t xml:space="preserve">razão social </w:t>
      </w:r>
      <w:r w:rsidRPr="006E342A">
        <w:rPr>
          <w:rFonts w:ascii="Arial" w:hAnsi="Arial" w:cs="Arial"/>
        </w:rPr>
        <w:t>e mesmo CNPJ</w:t>
      </w:r>
      <w:r w:rsidRPr="006E342A">
        <w:rPr>
          <w:rFonts w:ascii="Arial" w:hAnsi="Arial" w:cs="Arial"/>
          <w:color w:val="000000"/>
        </w:rPr>
        <w:t>.</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A documentação de habilitação será apreciada em conformidade com as exigências deste Edital e seus anexos.</w:t>
      </w:r>
    </w:p>
    <w:p w:rsidR="00693B0D" w:rsidRPr="006E342A" w:rsidRDefault="00693B0D" w:rsidP="00693B0D">
      <w:pPr>
        <w:tabs>
          <w:tab w:val="num" w:pos="567"/>
        </w:tabs>
        <w:overflowPunct w:val="0"/>
        <w:autoSpaceDE w:val="0"/>
        <w:autoSpaceDN w:val="0"/>
        <w:adjustRightInd w:val="0"/>
        <w:spacing w:after="0" w:line="240" w:lineRule="auto"/>
        <w:ind w:left="567" w:hanging="567"/>
        <w:textAlignment w:val="baseline"/>
        <w:rPr>
          <w:rFonts w:ascii="Arial" w:hAnsi="Arial" w:cs="Arial"/>
          <w:color w:val="000000"/>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A licitante que deixar de apresentar quaisquer dos documentos exigidos no Envelope nº 02 (Habilitação) ou os apresentarem em desacordo com o estabelecido neste Edital ou com irregularidades, será inabilitada, não se admitindo complementação posterior.</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b/>
          <w:bCs/>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DOS CRITÉRIOS DE DESEMPATE</w:t>
      </w:r>
    </w:p>
    <w:p w:rsidR="00693B0D" w:rsidRPr="006E342A" w:rsidRDefault="00693B0D" w:rsidP="00FF623F">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bCs/>
        </w:rPr>
        <w:lastRenderedPageBreak/>
        <w:t xml:space="preserve">Como </w:t>
      </w:r>
      <w:r w:rsidRPr="006E342A">
        <w:rPr>
          <w:rFonts w:ascii="Arial" w:hAnsi="Arial" w:cs="Arial"/>
        </w:rPr>
        <w:t xml:space="preserve">critério de desempate, será assegurada preferência de contratação para as microempresas, as empresas de pequeno porte e as cooperativas que atenderem ao </w:t>
      </w:r>
      <w:r w:rsidR="00EA0868" w:rsidRPr="006E342A">
        <w:rPr>
          <w:rFonts w:ascii="Arial" w:hAnsi="Arial" w:cs="Arial"/>
        </w:rPr>
        <w:t>subitem 4</w:t>
      </w:r>
      <w:r w:rsidRPr="006E342A">
        <w:rPr>
          <w:rFonts w:ascii="Arial" w:hAnsi="Arial" w:cs="Arial"/>
        </w:rPr>
        <w:t>.4, deste edital;</w:t>
      </w:r>
    </w:p>
    <w:p w:rsidR="00693B0D" w:rsidRPr="006E342A" w:rsidRDefault="00693B0D" w:rsidP="00693B0D">
      <w:p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42A">
        <w:rPr>
          <w:rFonts w:ascii="Arial" w:hAnsi="Arial" w:cs="Arial"/>
        </w:rPr>
        <w:t>Entende-se como empate aquelas situações em que as propostas apresentadas pela microempresa e pela empresa de pequeno porte, bem como pela cooperativa, sejam iguais ou superiores em até 5% (cinco por cento) à proposta de menor valor;</w:t>
      </w:r>
    </w:p>
    <w:p w:rsidR="00693B0D" w:rsidRPr="006E342A" w:rsidRDefault="00693B0D" w:rsidP="00693B0D">
      <w:p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42A">
        <w:rPr>
          <w:rFonts w:ascii="Arial" w:hAnsi="Arial" w:cs="Arial"/>
        </w:rPr>
        <w:t xml:space="preserve">A situação de empate somente será verificada </w:t>
      </w:r>
      <w:proofErr w:type="gramStart"/>
      <w:r w:rsidRPr="006E342A">
        <w:rPr>
          <w:rFonts w:ascii="Arial" w:hAnsi="Arial" w:cs="Arial"/>
        </w:rPr>
        <w:t>após</w:t>
      </w:r>
      <w:proofErr w:type="gramEnd"/>
      <w:r w:rsidRPr="006E342A">
        <w:rPr>
          <w:rFonts w:ascii="Arial" w:hAnsi="Arial" w:cs="Arial"/>
        </w:rPr>
        <w:t xml:space="preserve"> ultrapassada a fase recursal da proposta, seja pelo decurso do prazo sem interposição de recurso, ou pelo julgamento definitivo do recurso interposto.</w:t>
      </w:r>
    </w:p>
    <w:p w:rsidR="00693B0D" w:rsidRPr="006E342A" w:rsidRDefault="00693B0D" w:rsidP="00693B0D">
      <w:pPr>
        <w:tabs>
          <w:tab w:val="num" w:pos="567"/>
          <w:tab w:val="left" w:pos="993"/>
        </w:tabs>
        <w:overflowPunct w:val="0"/>
        <w:autoSpaceDE w:val="0"/>
        <w:autoSpaceDN w:val="0"/>
        <w:adjustRightInd w:val="0"/>
        <w:spacing w:after="0" w:line="240" w:lineRule="auto"/>
        <w:ind w:left="567" w:hanging="567"/>
        <w:textAlignment w:val="baseline"/>
      </w:pPr>
    </w:p>
    <w:p w:rsidR="00693B0D" w:rsidRPr="006E342A" w:rsidRDefault="00693B0D" w:rsidP="00FF623F">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rPr>
        <w:t>Ocorrendo o empate, na forma do item anterior, proceder-se-á da seguinte forma:</w:t>
      </w:r>
    </w:p>
    <w:p w:rsidR="00693B0D" w:rsidRPr="006E342A" w:rsidRDefault="00693B0D" w:rsidP="00FF623F">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42A">
        <w:rPr>
          <w:rFonts w:ascii="Arial" w:hAnsi="Arial" w:cs="Arial"/>
        </w:rPr>
        <w:t xml:space="preserve">A microempresa, a empresa de pequeno porte ou a cooperativa, detentora da proposta de menor valor, poderá apresentar, no prazo de </w:t>
      </w:r>
      <w:proofErr w:type="gramStart"/>
      <w:r w:rsidRPr="006E342A">
        <w:rPr>
          <w:rFonts w:ascii="Arial" w:hAnsi="Arial" w:cs="Arial"/>
        </w:rPr>
        <w:t>5</w:t>
      </w:r>
      <w:proofErr w:type="gramEnd"/>
      <w:r w:rsidRPr="006E342A">
        <w:rPr>
          <w:rFonts w:ascii="Arial" w:hAnsi="Arial" w:cs="Arial"/>
        </w:rPr>
        <w:t xml:space="preserve"> (cinco) minutos, nova proposta, por escrito, inferior àquela considerada, até então, de menor preço, situação em que será declarada vencedora do certame.</w:t>
      </w:r>
    </w:p>
    <w:p w:rsidR="00693B0D" w:rsidRPr="006E342A" w:rsidRDefault="00693B0D" w:rsidP="00FF623F">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42A">
        <w:rPr>
          <w:rFonts w:ascii="Arial" w:hAnsi="Arial" w:cs="Arial"/>
        </w:rPr>
        <w:t xml:space="preserve">Se a microempresa, a empresa de pequeno porte ou a cooperativa, convocada na forma da alínea anterior, não apresentar nova proposta, inferior à de menor preço, será facultada, pela ordem de classificação, às demais microempresas, empresas de pequeno porte ou cooperativas remanescentes, que se enquadrarem na hipótese do </w:t>
      </w:r>
      <w:r w:rsidR="00EA0868" w:rsidRPr="006E342A">
        <w:rPr>
          <w:rFonts w:ascii="Arial" w:hAnsi="Arial" w:cs="Arial"/>
        </w:rPr>
        <w:t>subitem 4</w:t>
      </w:r>
      <w:r w:rsidRPr="006E342A">
        <w:rPr>
          <w:rFonts w:ascii="Arial" w:hAnsi="Arial" w:cs="Arial"/>
        </w:rPr>
        <w:t xml:space="preserve">.4 deste edital, a apresentação de nova proposta, no prazo e na forma prevista na alínea </w:t>
      </w:r>
      <w:r w:rsidRPr="006E342A">
        <w:rPr>
          <w:rFonts w:ascii="Arial" w:hAnsi="Arial" w:cs="Arial"/>
          <w:i/>
        </w:rPr>
        <w:t>a</w:t>
      </w:r>
      <w:r w:rsidRPr="006E342A">
        <w:rPr>
          <w:rFonts w:ascii="Arial" w:hAnsi="Arial" w:cs="Arial"/>
        </w:rPr>
        <w:t xml:space="preserve"> deste item;</w:t>
      </w:r>
    </w:p>
    <w:p w:rsidR="00693B0D" w:rsidRPr="006E342A" w:rsidRDefault="00693B0D" w:rsidP="00FF623F">
      <w:pPr>
        <w:numPr>
          <w:ilvl w:val="0"/>
          <w:numId w:val="5"/>
        </w:numPr>
        <w:tabs>
          <w:tab w:val="num" w:pos="567"/>
          <w:tab w:val="left" w:pos="7993"/>
        </w:tabs>
        <w:overflowPunct w:val="0"/>
        <w:autoSpaceDE w:val="0"/>
        <w:autoSpaceDN w:val="0"/>
        <w:adjustRightInd w:val="0"/>
        <w:spacing w:after="0" w:line="240" w:lineRule="auto"/>
        <w:ind w:left="567" w:hanging="283"/>
        <w:jc w:val="both"/>
        <w:textAlignment w:val="baseline"/>
        <w:rPr>
          <w:rFonts w:ascii="Arial" w:hAnsi="Arial" w:cs="Arial"/>
          <w:bCs/>
        </w:rPr>
      </w:pPr>
      <w:r w:rsidRPr="006E342A">
        <w:rPr>
          <w:rFonts w:ascii="Arial" w:hAnsi="Arial" w:cs="Arial"/>
        </w:rPr>
        <w:t>Se houver duas ou mais microempresas e/ou empresas de pequeno porte e/ou cooperativas com propostas iguais, será realizado sorteio para estabelecer a ordem em serão convocadas para a apresentação de nova proposta, na forma dos itens anteriores.</w:t>
      </w:r>
    </w:p>
    <w:p w:rsidR="00693B0D" w:rsidRPr="006E342A" w:rsidRDefault="00693B0D" w:rsidP="00693B0D">
      <w:pPr>
        <w:tabs>
          <w:tab w:val="num" w:pos="567"/>
          <w:tab w:val="left" w:pos="993"/>
        </w:tabs>
        <w:overflowPunct w:val="0"/>
        <w:autoSpaceDE w:val="0"/>
        <w:autoSpaceDN w:val="0"/>
        <w:adjustRightInd w:val="0"/>
        <w:spacing w:after="0" w:line="240" w:lineRule="auto"/>
        <w:ind w:left="567" w:hanging="567"/>
        <w:jc w:val="both"/>
        <w:textAlignment w:val="baseline"/>
      </w:pPr>
    </w:p>
    <w:p w:rsidR="00693B0D" w:rsidRPr="006E342A" w:rsidRDefault="00693B0D" w:rsidP="00FF623F">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rPr>
        <w:t xml:space="preserve">Se nenhuma microempresa, empresa de pequeno porte ou cooperativa, satisfizer as exigências do </w:t>
      </w:r>
      <w:r w:rsidR="00EA0868" w:rsidRPr="006E342A">
        <w:rPr>
          <w:rFonts w:ascii="Arial" w:hAnsi="Arial" w:cs="Arial"/>
        </w:rPr>
        <w:t>subitem 9</w:t>
      </w:r>
      <w:r w:rsidRPr="006E342A">
        <w:rPr>
          <w:rFonts w:ascii="Arial" w:hAnsi="Arial" w:cs="Arial"/>
        </w:rPr>
        <w:t>.2 deste edital, será declarado vencedor do certame o licitante detentor da proposta originariamente de menor valor.</w:t>
      </w:r>
    </w:p>
    <w:p w:rsidR="00693B0D" w:rsidRPr="006E342A" w:rsidRDefault="00693B0D" w:rsidP="00693B0D">
      <w:pPr>
        <w:tabs>
          <w:tab w:val="num" w:pos="567"/>
          <w:tab w:val="num" w:pos="1440"/>
          <w:tab w:val="left" w:pos="7993"/>
        </w:tabs>
        <w:overflowPunct w:val="0"/>
        <w:autoSpaceDE w:val="0"/>
        <w:autoSpaceDN w:val="0"/>
        <w:adjustRightInd w:val="0"/>
        <w:spacing w:after="0" w:line="240" w:lineRule="auto"/>
        <w:jc w:val="both"/>
        <w:textAlignment w:val="baseline"/>
        <w:rPr>
          <w:rFonts w:ascii="Arial" w:hAnsi="Arial" w:cs="Arial"/>
          <w:bCs/>
        </w:rPr>
      </w:pPr>
    </w:p>
    <w:p w:rsidR="00693B0D" w:rsidRPr="006E342A" w:rsidRDefault="00693B0D" w:rsidP="00FF623F">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rPr>
        <w:t xml:space="preserve">O disposto nos </w:t>
      </w:r>
      <w:r w:rsidR="00EA0868" w:rsidRPr="006E342A">
        <w:rPr>
          <w:rFonts w:ascii="Arial" w:hAnsi="Arial" w:cs="Arial"/>
        </w:rPr>
        <w:t>subitens 9</w:t>
      </w:r>
      <w:r w:rsidRPr="006E342A">
        <w:rPr>
          <w:rFonts w:ascii="Arial" w:hAnsi="Arial" w:cs="Arial"/>
        </w:rPr>
        <w:t xml:space="preserve">.1 à </w:t>
      </w:r>
      <w:r w:rsidR="00EA0868" w:rsidRPr="006E342A">
        <w:rPr>
          <w:rFonts w:ascii="Arial" w:hAnsi="Arial" w:cs="Arial"/>
        </w:rPr>
        <w:t>9</w:t>
      </w:r>
      <w:r w:rsidRPr="006E342A">
        <w:rPr>
          <w:rFonts w:ascii="Arial" w:hAnsi="Arial" w:cs="Arial"/>
        </w:rPr>
        <w:t xml:space="preserve">.3, deste edital, não se aplica às hipóteses em que a proposta de menor valor inicial tiver sido apresentada por microempresa, empresa de pequeno porte ou cooperativa (que satisfaça as exigências do </w:t>
      </w:r>
      <w:r w:rsidR="00EA0868" w:rsidRPr="006E342A">
        <w:rPr>
          <w:rFonts w:ascii="Arial" w:hAnsi="Arial" w:cs="Arial"/>
        </w:rPr>
        <w:t>subitem 4</w:t>
      </w:r>
      <w:r w:rsidRPr="006E342A">
        <w:rPr>
          <w:rFonts w:ascii="Arial" w:hAnsi="Arial" w:cs="Arial"/>
        </w:rPr>
        <w:t>.4, deste edital).</w:t>
      </w:r>
    </w:p>
    <w:p w:rsidR="00693B0D" w:rsidRPr="006E342A" w:rsidRDefault="00693B0D" w:rsidP="00693B0D">
      <w:pPr>
        <w:tabs>
          <w:tab w:val="num" w:pos="567"/>
          <w:tab w:val="left" w:pos="7993"/>
        </w:tabs>
        <w:overflowPunct w:val="0"/>
        <w:autoSpaceDE w:val="0"/>
        <w:autoSpaceDN w:val="0"/>
        <w:adjustRightInd w:val="0"/>
        <w:spacing w:after="0" w:line="240" w:lineRule="auto"/>
        <w:jc w:val="both"/>
        <w:textAlignment w:val="baseline"/>
        <w:rPr>
          <w:rFonts w:ascii="Arial" w:hAnsi="Arial" w:cs="Arial"/>
          <w:bCs/>
        </w:rPr>
      </w:pPr>
    </w:p>
    <w:p w:rsidR="00693B0D" w:rsidRPr="006E342A" w:rsidRDefault="00693B0D" w:rsidP="00FF623F">
      <w:pPr>
        <w:numPr>
          <w:ilvl w:val="1"/>
          <w:numId w:val="1"/>
        </w:numPr>
        <w:tabs>
          <w:tab w:val="num" w:pos="567"/>
          <w:tab w:val="left" w:pos="7993"/>
        </w:tabs>
        <w:overflowPunct w:val="0"/>
        <w:autoSpaceDE w:val="0"/>
        <w:autoSpaceDN w:val="0"/>
        <w:adjustRightInd w:val="0"/>
        <w:spacing w:after="0" w:line="240" w:lineRule="auto"/>
        <w:ind w:left="567" w:hanging="567"/>
        <w:jc w:val="both"/>
        <w:textAlignment w:val="baseline"/>
        <w:rPr>
          <w:rFonts w:ascii="Arial" w:hAnsi="Arial" w:cs="Arial"/>
          <w:bCs/>
        </w:rPr>
      </w:pPr>
      <w:r w:rsidRPr="006E342A">
        <w:rPr>
          <w:rFonts w:ascii="Arial" w:hAnsi="Arial" w:cs="Arial"/>
        </w:rPr>
        <w:t>As demais hipóteses de empate terão como critério de desempate o sorteio, em ato público, com a convocação prévia de todos os licitantes.</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 PREÇO</w:t>
      </w:r>
    </w:p>
    <w:p w:rsidR="00693B0D" w:rsidRPr="006E342A" w:rsidRDefault="00693B0D" w:rsidP="00FF623F">
      <w:pPr>
        <w:numPr>
          <w:ilvl w:val="1"/>
          <w:numId w:val="1"/>
        </w:numPr>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Os preços ofertados deverão incluir todos os custos diretos e indiretos do licitante, inclusive encargos sociais, trabalhistas e fiscais que recaiam sobre o objeto licitado.</w:t>
      </w:r>
    </w:p>
    <w:p w:rsidR="00693B0D" w:rsidRPr="006E342A" w:rsidRDefault="00693B0D" w:rsidP="00693B0D">
      <w:pPr>
        <w:overflowPunct w:val="0"/>
        <w:autoSpaceDE w:val="0"/>
        <w:autoSpaceDN w:val="0"/>
        <w:adjustRightInd w:val="0"/>
        <w:spacing w:after="0" w:line="240" w:lineRule="auto"/>
        <w:ind w:left="1134" w:hanging="1134"/>
        <w:jc w:val="both"/>
        <w:textAlignment w:val="baseline"/>
        <w:rPr>
          <w:rFonts w:ascii="Arial" w:hAnsi="Arial" w:cs="Arial"/>
        </w:rPr>
      </w:pPr>
    </w:p>
    <w:p w:rsidR="00693B0D" w:rsidRPr="006E342A" w:rsidRDefault="00693B0D"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Não haverá reajuste de preços, salvo hipóteses excepcionais de revisão de preços, que serão tratadas de acordo com a legislação vigente e exigirão detida análise econômica para avaliação de eventual desequilíbrio econômico-financeiro do contrato.</w:t>
      </w:r>
    </w:p>
    <w:p w:rsidR="00693B0D" w:rsidRPr="006E342A" w:rsidRDefault="00693B0D" w:rsidP="00693B0D">
      <w:pPr>
        <w:overflowPunct w:val="0"/>
        <w:autoSpaceDE w:val="0"/>
        <w:autoSpaceDN w:val="0"/>
        <w:adjustRightInd w:val="0"/>
        <w:spacing w:after="0" w:line="240" w:lineRule="auto"/>
        <w:ind w:left="1134" w:hanging="1134"/>
        <w:jc w:val="both"/>
        <w:textAlignment w:val="baseline"/>
        <w:rPr>
          <w:rFonts w:ascii="Arial" w:hAnsi="Arial" w:cs="Arial"/>
        </w:rPr>
      </w:pPr>
    </w:p>
    <w:p w:rsidR="00693B0D" w:rsidRPr="006E342A" w:rsidRDefault="00693B0D"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color w:val="000000"/>
        </w:rPr>
        <w:t>Será desclassificada a proposta incompatível com a realidade de mercado.</w:t>
      </w:r>
    </w:p>
    <w:p w:rsidR="00693B0D" w:rsidRPr="006E342A" w:rsidRDefault="00693B0D" w:rsidP="00693B0D">
      <w:pPr>
        <w:overflowPunct w:val="0"/>
        <w:autoSpaceDE w:val="0"/>
        <w:autoSpaceDN w:val="0"/>
        <w:adjustRightInd w:val="0"/>
        <w:spacing w:after="0" w:line="240" w:lineRule="auto"/>
        <w:ind w:left="1134" w:hanging="1134"/>
        <w:jc w:val="both"/>
        <w:textAlignment w:val="baseline"/>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 FORMALIZAÇÃO DA ATA DE REGISTRO DE PREÇO</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Homologada a licitação, será formalizada a Ata de Registro de Preço, com o fornecedor primeiro classificado.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Coordenadoria de Compras (COPAM) convocará formalmente o fornecedor, informando o local, data e hora para a reunião e assinatura da Ata de Registro de Preço.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O prazo de convocação do fornecedor poderá ser prorrogado, desde que ocorra motivo justificado e aceito pela Coordenadoria de Compras (COPAM).</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No caso do fornecedor primeiro classificado, após convocado, não comparecer ou se recusar a assinar a Ata de Registro de Preços, sem prejuízo das punições previstas neste Edital e seus Anexos, a Coordenadoria de Compras (COPAM), registrará o licitante que aceitar manter o preço do primeiro classificado na licitação, mantido a ordem de classificação.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lastRenderedPageBreak/>
        <w:t>Publicada na imprensa oficial, a Ata de Registro de Preço terá efeito de compromisso de fornecimento, conforme artigo 10 do Decreto 3.931/01.</w:t>
      </w:r>
    </w:p>
    <w:p w:rsidR="00EA0868" w:rsidRPr="006E342A" w:rsidRDefault="00EA0868" w:rsidP="00EA0868">
      <w:pPr>
        <w:overflowPunct w:val="0"/>
        <w:autoSpaceDE w:val="0"/>
        <w:autoSpaceDN w:val="0"/>
        <w:adjustRightInd w:val="0"/>
        <w:spacing w:after="0" w:line="240" w:lineRule="auto"/>
        <w:ind w:left="709" w:hanging="709"/>
        <w:jc w:val="both"/>
        <w:textAlignment w:val="baseline"/>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DOS USUÁRIOS DA ATA DE REGISTRO DE PREÇO</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Poderá utilizar-se da Ata de Registro de Preços qualquer órgão ou entidade da Administração que não tenha participado do certame, mediante prévia consulta ao órgão gerenciador, desde que devidamente comprovada </w:t>
      </w:r>
      <w:proofErr w:type="gramStart"/>
      <w:r w:rsidRPr="006E342A">
        <w:rPr>
          <w:rFonts w:ascii="Arial" w:hAnsi="Arial" w:cs="Arial"/>
        </w:rPr>
        <w:t>a</w:t>
      </w:r>
      <w:proofErr w:type="gramEnd"/>
      <w:r w:rsidRPr="006E342A">
        <w:rPr>
          <w:rFonts w:ascii="Arial" w:hAnsi="Arial" w:cs="Arial"/>
        </w:rPr>
        <w:t xml:space="preserve"> vantagem e, respeitadas no que couber, as condições e as regras estabelecidas na Lei n º 8.666/93 e no Decreto n.º 3.931/01.</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Caberá ao fornecedor beneficiário da Ata de Registro de Preços, observadas as condições nela estabelecidas, optar pela aceitação ou não do fornecimento, independente dos quantitativos registrados em Ata, desde que este fornecimento não prejudique as obrigações anteriormente assumidas.</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Havendo remanescente de materiais a </w:t>
      </w:r>
      <w:proofErr w:type="gramStart"/>
      <w:r w:rsidRPr="006E342A">
        <w:rPr>
          <w:rFonts w:ascii="Arial" w:hAnsi="Arial" w:cs="Arial"/>
        </w:rPr>
        <w:t>serem</w:t>
      </w:r>
      <w:proofErr w:type="gramEnd"/>
      <w:r w:rsidRPr="006E342A">
        <w:rPr>
          <w:rFonts w:ascii="Arial" w:hAnsi="Arial" w:cs="Arial"/>
        </w:rPr>
        <w:t xml:space="preserve"> entregues, inclusive em função do direito de acréscimo previsto no § 3º do Art.8º do Decreto nº 4.342/2002, não exercido pelos órgãos ou entidades usuários do registro, poderão estes autorizar o Município de Ijuí – Poder Executivo a proceder o devido </w:t>
      </w:r>
      <w:proofErr w:type="spellStart"/>
      <w:r w:rsidRPr="006E342A">
        <w:rPr>
          <w:rFonts w:ascii="Arial" w:hAnsi="Arial" w:cs="Arial"/>
        </w:rPr>
        <w:t>apostilamento</w:t>
      </w:r>
      <w:proofErr w:type="spellEnd"/>
      <w:r w:rsidRPr="006E342A">
        <w:rPr>
          <w:rFonts w:ascii="Arial" w:hAnsi="Arial" w:cs="Arial"/>
        </w:rPr>
        <w:t xml:space="preserve"> na respectiva Ata de Registro de Preço e acatar os eventuais pedidos de outros órgãos ou entidades da Administração não participantes desta licitação.</w:t>
      </w:r>
    </w:p>
    <w:p w:rsidR="00EA0868" w:rsidRPr="006E342A" w:rsidRDefault="00EA0868" w:rsidP="00EA0868">
      <w:pPr>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DAS CONDIÇÕES DE FORNECIMENTO DOS PRODUTOS</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Coordenadoria de Compras (COPAM) será o órgão responsável pelos atos de controle e administração da Ata de Registro de Preços decorrentes desta licitação e indicará, sempre que solicitado pelos órgãos usuários o fornecedor para o qual será emitido o pedido.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convocação do licitante pela Coordenadoria de Compras (COPAM) será formalizada e conterá o endereço e o prazo máximo em que deverá comparecer para retirar o respectivo pedido.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O licitante convocado na forma do item anterior que não comparecer, não retirar o pedido no prazo estipulado ou não cumprir as obrigações estabelecidas na Ata de Registro de Preço, estará sujeito às sanções previstas neste Edital e seus Anexos.</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Quando comprovada a hipótese acima, a Coordenadoria de Compras (COPAM) poderá indicar o próximo fornecedor ao qual será destinado o pedido, sem prejuízo da abertura de processo administrativo para aplicação de penalidades.</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DOS ACRÉSCIMOS E SUPRESSÕES</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As aquisições e/ou contratações adicionais decorrentes da inclusão de órgãos usuários poderão sofrer acréscimos de até 100% (cem por cento) dos quantitativos máximos registrados na Ata de Registro de Preços, por órgão.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Na hipótese prevista no item anterior, a contratação se dará pela ordem de registro e na razão dos respectivos limites de fornecimento registrados na Ata.</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existência de preços registrados não obriga a Administração a firmar as contratações que deles poderão advir, facultando-se a realização de licitação específica para a aquisição pretendida, sendo assegurado ao beneficiário do registro preferência de fornecimento em igualdade de condições.</w:t>
      </w:r>
    </w:p>
    <w:p w:rsidR="00EA0868" w:rsidRPr="006E342A" w:rsidRDefault="00EA0868" w:rsidP="00EA0868">
      <w:pPr>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 CONTROLE E DAS ALTERAÇÕES DE PREÇOS</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Durante a vigência da Ata, os preços registrados serão fixos e irreajustáveis, exceto nas hipóteses decorrentes e devidamente comprovadas, nas situações previstas na alínea “d” do inciso II do art. 65 da Lei nº 8.666/93 ou de redução dos preços praticados no mercado.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Mesmo comprovada </w:t>
      </w:r>
      <w:proofErr w:type="gramStart"/>
      <w:r w:rsidRPr="006E342A">
        <w:rPr>
          <w:rFonts w:ascii="Arial" w:hAnsi="Arial" w:cs="Arial"/>
        </w:rPr>
        <w:t>a</w:t>
      </w:r>
      <w:proofErr w:type="gramEnd"/>
      <w:r w:rsidRPr="006E342A">
        <w:rPr>
          <w:rFonts w:ascii="Arial" w:hAnsi="Arial" w:cs="Arial"/>
        </w:rPr>
        <w:t xml:space="preserve"> ocorrência de situação prevista na alínea “d” do inciso II do art. 65 da Lei nº 8.666/93, a Administração, se julgar conveniente, poderá optar por cancelar a Ata e iniciar outro processo licitatório.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Comprovada a redução dos preços praticados no mercado nas mesmas condições do registro, e, definido o novo preço máximo a ser pago pela Administração, o licitante registrado será convocado pelo Município de Ijuí – Poder Executivo para a devida alteração do valor registrado em Ata.</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CANCELAMENTO DO REGISTRO DE PREÇO DO PROPONENTE</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 licitante terá o seu registro de preço cancelado na Ata, por intermédio de processo administrativo específico, assegurado </w:t>
      </w:r>
      <w:proofErr w:type="gramStart"/>
      <w:r w:rsidRPr="006E342A">
        <w:rPr>
          <w:rFonts w:ascii="Arial" w:hAnsi="Arial" w:cs="Arial"/>
        </w:rPr>
        <w:t>o contraditório e ampla defesa</w:t>
      </w:r>
      <w:proofErr w:type="gramEnd"/>
      <w:r w:rsidRPr="006E342A">
        <w:rPr>
          <w:rFonts w:ascii="Arial" w:hAnsi="Arial" w:cs="Arial"/>
        </w:rPr>
        <w:t>:</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2"/>
          <w:numId w:val="1"/>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proofErr w:type="gramStart"/>
      <w:r w:rsidRPr="006E342A">
        <w:rPr>
          <w:rFonts w:ascii="Arial" w:hAnsi="Arial" w:cs="Arial"/>
        </w:rPr>
        <w:t>A pedido</w:t>
      </w:r>
      <w:proofErr w:type="gramEnd"/>
      <w:r w:rsidRPr="006E342A">
        <w:rPr>
          <w:rFonts w:ascii="Arial" w:hAnsi="Arial" w:cs="Arial"/>
        </w:rPr>
        <w:t>, quando: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a) Comprovar estar impossibilitado de cumprir as exigências da Ata, por ocorrência de casos fortuitos ou de força maior;</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 xml:space="preserve">b) O seu preço registrado se tornar, comprovadamente, </w:t>
      </w:r>
      <w:proofErr w:type="spellStart"/>
      <w:r w:rsidRPr="006E342A">
        <w:rPr>
          <w:rFonts w:ascii="Arial" w:hAnsi="Arial" w:cs="Arial"/>
        </w:rPr>
        <w:t>inexeqüível</w:t>
      </w:r>
      <w:proofErr w:type="spellEnd"/>
      <w:r w:rsidRPr="006E342A">
        <w:rPr>
          <w:rFonts w:ascii="Arial" w:hAnsi="Arial" w:cs="Arial"/>
        </w:rPr>
        <w:t xml:space="preserve"> em função da elevação dos preços de mercado, dos insumos que compõem o custo das aquisições/contratações e se a comunicação ocorrer antes do pedido de fornecimento.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p>
    <w:p w:rsidR="00EA0868" w:rsidRPr="006E342A" w:rsidRDefault="00EA0868" w:rsidP="00FF623F">
      <w:pPr>
        <w:numPr>
          <w:ilvl w:val="2"/>
          <w:numId w:val="1"/>
        </w:numPr>
        <w:tabs>
          <w:tab w:val="clear" w:pos="1584"/>
          <w:tab w:val="num" w:pos="624"/>
        </w:tabs>
        <w:overflowPunct w:val="0"/>
        <w:autoSpaceDE w:val="0"/>
        <w:autoSpaceDN w:val="0"/>
        <w:adjustRightInd w:val="0"/>
        <w:spacing w:after="0" w:line="240" w:lineRule="auto"/>
        <w:ind w:left="546" w:hanging="546"/>
        <w:jc w:val="both"/>
        <w:textAlignment w:val="baseline"/>
        <w:rPr>
          <w:rFonts w:ascii="Arial" w:hAnsi="Arial" w:cs="Arial"/>
          <w:color w:val="000000"/>
        </w:rPr>
      </w:pPr>
      <w:r w:rsidRPr="006E342A">
        <w:rPr>
          <w:rFonts w:ascii="Arial" w:hAnsi="Arial" w:cs="Arial"/>
        </w:rPr>
        <w:t>Por iniciativa do Município de Ijuí – Poder Executivo, quando: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a) O licitante não aceitar reduzir o preço registrado, na hipótese deste se tornar superior àqueles praticados no mercado;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b) Perder qualquer condição de habilitação ou qualificação técnica exigida no processo licitatório;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 xml:space="preserve">c) Por razões de interesse </w:t>
      </w:r>
      <w:proofErr w:type="gramStart"/>
      <w:r w:rsidRPr="006E342A">
        <w:rPr>
          <w:rFonts w:ascii="Arial" w:hAnsi="Arial" w:cs="Arial"/>
        </w:rPr>
        <w:t>público, devidamente motivadas e justificadas</w:t>
      </w:r>
      <w:proofErr w:type="gramEnd"/>
      <w:r w:rsidRPr="006E342A">
        <w:rPr>
          <w:rFonts w:ascii="Arial" w:hAnsi="Arial" w:cs="Arial"/>
        </w:rPr>
        <w:t>;</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d) Não cumprir as obrigações decorrentes da Ata de Registro de Preço;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e) Não comparecer ou se recusar a retirar, no prazo estabelecido, os pedidos decorrentes da Ata de Registro de Preço;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f) Caracterizada qualquer hipótese de inexecução total ou parcial das condições estabelecidas na Ata de Registro de Preço ou nos pedidos dela decorrentes.</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 xml:space="preserve">g) Em qualquer das hipóteses acima, concluído o processo, o Município de Ijuí – Poder Executivo fará o devido </w:t>
      </w:r>
      <w:proofErr w:type="spellStart"/>
      <w:r w:rsidRPr="006E342A">
        <w:rPr>
          <w:rFonts w:ascii="Arial" w:hAnsi="Arial" w:cs="Arial"/>
        </w:rPr>
        <w:t>apostilamento</w:t>
      </w:r>
      <w:proofErr w:type="spellEnd"/>
      <w:r w:rsidRPr="006E342A">
        <w:rPr>
          <w:rFonts w:ascii="Arial" w:hAnsi="Arial" w:cs="Arial"/>
        </w:rPr>
        <w:t xml:space="preserve"> na Ata de Registro de Preço e informará aos licitantes a nova ordem de registro.</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PROPONENTE DO CANCELAMENTO AUTOMÁTICO DO REGISTRO DE PREÇO</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Ata de Registro de Preço, decorrente desta licitação, será cancelada automaticamente:</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a) Por decurso de prazo de vigência.</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b) Quando não restarem licitantes registrados.</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 DOTAÇÃO</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despesa decorrente da contratação do objeto deste pregão correrá à conta dos recursos específicos consignados no orçamento do Município de Ijuí – Poder Executivo.</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DAS OBRIGAÇÕES</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Atender às exigências constantes deste edital e Ata de Registro de Preços, anexos.</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 RECEBIMENTO</w:t>
      </w:r>
    </w:p>
    <w:p w:rsidR="00EA0868" w:rsidRPr="006E342A" w:rsidRDefault="00EA0868" w:rsidP="00FF623F">
      <w:pPr>
        <w:numPr>
          <w:ilvl w:val="1"/>
          <w:numId w:val="1"/>
        </w:numPr>
        <w:tabs>
          <w:tab w:val="num" w:pos="567"/>
          <w:tab w:val="num" w:pos="1080"/>
        </w:tabs>
        <w:spacing w:after="0" w:line="240" w:lineRule="auto"/>
        <w:ind w:left="567" w:hanging="567"/>
        <w:jc w:val="both"/>
        <w:rPr>
          <w:rFonts w:ascii="Arial" w:hAnsi="Arial" w:cs="Arial"/>
        </w:rPr>
      </w:pPr>
      <w:r w:rsidRPr="006E342A">
        <w:rPr>
          <w:rFonts w:ascii="Arial" w:hAnsi="Arial" w:cs="Arial"/>
        </w:rPr>
        <w:t xml:space="preserve">Os produtos deverão ser entregues na Secretaria Municipal de Saúde, localizada na Rua 19 de Outubro, nº 685, Centro, Ijuí/RS, CEP 98700-000, no horário das 08h30min às </w:t>
      </w:r>
      <w:r w:rsidR="00277D8F" w:rsidRPr="006E342A">
        <w:rPr>
          <w:rFonts w:ascii="Arial" w:hAnsi="Arial" w:cs="Arial"/>
        </w:rPr>
        <w:t>11h30</w:t>
      </w:r>
      <w:r w:rsidRPr="006E342A">
        <w:rPr>
          <w:rFonts w:ascii="Arial" w:hAnsi="Arial" w:cs="Arial"/>
        </w:rPr>
        <w:t>min e das 13h30min às 17h00min, Fone (55) 3331-8800.</w:t>
      </w:r>
    </w:p>
    <w:p w:rsidR="00EA0868" w:rsidRPr="006E342A" w:rsidRDefault="00EA0868" w:rsidP="00EA0868">
      <w:pPr>
        <w:tabs>
          <w:tab w:val="num" w:pos="567"/>
        </w:tabs>
        <w:spacing w:after="0" w:line="240" w:lineRule="auto"/>
        <w:ind w:left="567" w:hanging="567"/>
        <w:jc w:val="both"/>
        <w:rPr>
          <w:rFonts w:ascii="Arial" w:hAnsi="Arial" w:cs="Arial"/>
        </w:rPr>
      </w:pPr>
    </w:p>
    <w:p w:rsidR="00EA0868" w:rsidRPr="006E342A" w:rsidRDefault="00EA0868" w:rsidP="00FF623F">
      <w:pPr>
        <w:numPr>
          <w:ilvl w:val="1"/>
          <w:numId w:val="1"/>
        </w:numPr>
        <w:tabs>
          <w:tab w:val="num" w:pos="567"/>
          <w:tab w:val="num" w:pos="1080"/>
        </w:tabs>
        <w:spacing w:after="0" w:line="240" w:lineRule="auto"/>
        <w:ind w:left="567" w:hanging="567"/>
        <w:jc w:val="both"/>
        <w:rPr>
          <w:rFonts w:ascii="Arial" w:hAnsi="Arial" w:cs="Arial"/>
        </w:rPr>
      </w:pPr>
      <w:r w:rsidRPr="006E342A">
        <w:rPr>
          <w:rFonts w:ascii="Arial" w:hAnsi="Arial" w:cs="Arial"/>
        </w:rPr>
        <w:t>Os produtos deverão ser entregues no prazo máximo de 10 (dez) dias contados a partir do recebimento da Nota de Empenho pelo licitante.</w:t>
      </w:r>
    </w:p>
    <w:p w:rsidR="00EA0868" w:rsidRPr="006E342A" w:rsidRDefault="00EA0868" w:rsidP="00EA0868">
      <w:pPr>
        <w:tabs>
          <w:tab w:val="num" w:pos="567"/>
        </w:tabs>
        <w:spacing w:after="0" w:line="240" w:lineRule="auto"/>
        <w:ind w:left="567" w:hanging="567"/>
        <w:jc w:val="both"/>
        <w:rPr>
          <w:rFonts w:ascii="Arial" w:hAnsi="Arial" w:cs="Arial"/>
        </w:rPr>
      </w:pPr>
    </w:p>
    <w:p w:rsidR="00EA0868" w:rsidRPr="006E342A" w:rsidRDefault="00EA0868" w:rsidP="00FF623F">
      <w:pPr>
        <w:numPr>
          <w:ilvl w:val="1"/>
          <w:numId w:val="1"/>
        </w:numPr>
        <w:tabs>
          <w:tab w:val="num" w:pos="567"/>
          <w:tab w:val="num" w:pos="1080"/>
        </w:tabs>
        <w:spacing w:after="0" w:line="240" w:lineRule="auto"/>
        <w:ind w:left="567" w:hanging="567"/>
        <w:jc w:val="both"/>
        <w:rPr>
          <w:rFonts w:ascii="Arial" w:hAnsi="Arial" w:cs="Arial"/>
        </w:rPr>
      </w:pPr>
      <w:r w:rsidRPr="006E342A">
        <w:rPr>
          <w:rFonts w:ascii="Arial" w:hAnsi="Arial" w:cs="Arial"/>
        </w:rPr>
        <w:t>A Ordem de Compra poderá ser encaminhada por meio eletrônico.</w:t>
      </w:r>
    </w:p>
    <w:p w:rsidR="00277D8F" w:rsidRPr="006E342A" w:rsidRDefault="00277D8F" w:rsidP="00277D8F">
      <w:pPr>
        <w:tabs>
          <w:tab w:val="num" w:pos="1080"/>
        </w:tabs>
        <w:spacing w:after="0" w:line="240" w:lineRule="auto"/>
        <w:jc w:val="both"/>
        <w:rPr>
          <w:rFonts w:ascii="Arial" w:hAnsi="Arial" w:cs="Arial"/>
        </w:rPr>
      </w:pPr>
    </w:p>
    <w:p w:rsidR="00EA0868" w:rsidRPr="006E342A" w:rsidRDefault="00EA0868" w:rsidP="00FF623F">
      <w:pPr>
        <w:numPr>
          <w:ilvl w:val="1"/>
          <w:numId w:val="1"/>
        </w:numPr>
        <w:tabs>
          <w:tab w:val="num" w:pos="567"/>
          <w:tab w:val="num" w:pos="1080"/>
        </w:tabs>
        <w:spacing w:after="0" w:line="240" w:lineRule="auto"/>
        <w:ind w:left="567" w:hanging="567"/>
        <w:jc w:val="both"/>
        <w:rPr>
          <w:rFonts w:ascii="Arial" w:hAnsi="Arial" w:cs="Arial"/>
        </w:rPr>
      </w:pPr>
      <w:r w:rsidRPr="006E342A">
        <w:rPr>
          <w:rFonts w:ascii="Arial" w:hAnsi="Arial" w:cs="Arial"/>
        </w:rPr>
        <w:t>Os licitantes deverão entregar os pedidos em perfeito estado para consumo e uso, nas embalagens constantes de seu registro e de acordo com a legislação vigente, observados os prazos e quantidades previstos neste edital.</w:t>
      </w:r>
    </w:p>
    <w:p w:rsidR="00EA0868" w:rsidRPr="006E342A" w:rsidRDefault="00EA0868" w:rsidP="00EA0868">
      <w:pPr>
        <w:pStyle w:val="PargrafodaLista"/>
        <w:rPr>
          <w:rFonts w:ascii="Arial" w:hAnsi="Arial" w:cs="Arial"/>
        </w:rPr>
      </w:pPr>
    </w:p>
    <w:p w:rsidR="00EA0868" w:rsidRPr="006E342A" w:rsidRDefault="00EA0868" w:rsidP="00FF623F">
      <w:pPr>
        <w:numPr>
          <w:ilvl w:val="1"/>
          <w:numId w:val="1"/>
        </w:numPr>
        <w:tabs>
          <w:tab w:val="num" w:pos="567"/>
          <w:tab w:val="num" w:pos="1080"/>
        </w:tabs>
        <w:spacing w:after="0" w:line="240" w:lineRule="auto"/>
        <w:ind w:left="567" w:hanging="567"/>
        <w:jc w:val="both"/>
        <w:rPr>
          <w:rFonts w:ascii="Arial" w:hAnsi="Arial" w:cs="Arial"/>
        </w:rPr>
      </w:pPr>
      <w:r w:rsidRPr="006E342A">
        <w:rPr>
          <w:rFonts w:ascii="Arial" w:hAnsi="Arial" w:cs="Arial"/>
        </w:rPr>
        <w:t>Caberá ao Órgão Requisitante proporcionar as condições para o recebimento adequado dos produtos, dentro do horário de expediente da Secretaria Municipal da Saúde.</w:t>
      </w:r>
    </w:p>
    <w:p w:rsidR="00EA0868" w:rsidRPr="006E342A" w:rsidRDefault="00EA0868" w:rsidP="00EA0868">
      <w:pPr>
        <w:tabs>
          <w:tab w:val="num" w:pos="567"/>
        </w:tabs>
        <w:spacing w:after="0" w:line="240" w:lineRule="auto"/>
        <w:ind w:left="567" w:hanging="567"/>
        <w:jc w:val="both"/>
        <w:rPr>
          <w:rFonts w:ascii="Arial" w:hAnsi="Arial" w:cs="Arial"/>
        </w:rPr>
      </w:pPr>
    </w:p>
    <w:p w:rsidR="00EA0868" w:rsidRPr="006E342A" w:rsidRDefault="00EA0868" w:rsidP="00FF623F">
      <w:pPr>
        <w:numPr>
          <w:ilvl w:val="1"/>
          <w:numId w:val="1"/>
        </w:numPr>
        <w:tabs>
          <w:tab w:val="num" w:pos="567"/>
          <w:tab w:val="num" w:pos="1080"/>
        </w:tabs>
        <w:spacing w:after="0" w:line="240" w:lineRule="auto"/>
        <w:ind w:left="567" w:hanging="567"/>
        <w:jc w:val="both"/>
        <w:rPr>
          <w:rFonts w:ascii="Arial" w:hAnsi="Arial" w:cs="Arial"/>
        </w:rPr>
      </w:pPr>
      <w:r w:rsidRPr="006E342A">
        <w:rPr>
          <w:rFonts w:ascii="Arial" w:hAnsi="Arial" w:cs="Arial"/>
        </w:rPr>
        <w:t>No caso de reprovação de produtos recebidos, o licitante será intimado para promover a substituição destes no prazo de 48 (quarenta e oito) horas, às suas expensas, por produtos que atendam às exigências contidas neste edital.</w:t>
      </w:r>
    </w:p>
    <w:p w:rsidR="00EA0868" w:rsidRPr="006E342A" w:rsidRDefault="00EA0868" w:rsidP="00EA0868">
      <w:pPr>
        <w:tabs>
          <w:tab w:val="num" w:pos="1080"/>
        </w:tabs>
        <w:spacing w:after="0" w:line="240" w:lineRule="auto"/>
        <w:ind w:left="567"/>
        <w:jc w:val="both"/>
        <w:rPr>
          <w:rFonts w:ascii="Arial" w:hAnsi="Arial" w:cs="Arial"/>
        </w:rPr>
      </w:pPr>
    </w:p>
    <w:p w:rsidR="00EA0868" w:rsidRPr="006E342A" w:rsidRDefault="00EA0868" w:rsidP="00FF623F">
      <w:pPr>
        <w:numPr>
          <w:ilvl w:val="2"/>
          <w:numId w:val="1"/>
        </w:numPr>
        <w:tabs>
          <w:tab w:val="num" w:pos="567"/>
          <w:tab w:val="num" w:pos="1800"/>
        </w:tabs>
        <w:overflowPunct w:val="0"/>
        <w:autoSpaceDE w:val="0"/>
        <w:autoSpaceDN w:val="0"/>
        <w:adjustRightInd w:val="0"/>
        <w:spacing w:after="0" w:line="240" w:lineRule="auto"/>
        <w:ind w:left="567" w:hanging="567"/>
        <w:jc w:val="both"/>
        <w:textAlignment w:val="baseline"/>
        <w:rPr>
          <w:rFonts w:ascii="Arial" w:hAnsi="Arial" w:cs="Arial"/>
        </w:rPr>
      </w:pPr>
      <w:r w:rsidRPr="006E342A">
        <w:rPr>
          <w:rFonts w:ascii="Arial" w:hAnsi="Arial" w:cs="Arial"/>
        </w:rPr>
        <w:t xml:space="preserve">Na impossibilidade da substituição dos produtos, o licitante devolverá ao Município de Ijuí/RS, os valores já recebidos, acrescidos de juros legais, referentes ao pagamento dos produtos reprovados, </w:t>
      </w:r>
      <w:r w:rsidRPr="006E342A">
        <w:rPr>
          <w:rFonts w:ascii="Arial" w:hAnsi="Arial" w:cs="Arial"/>
        </w:rPr>
        <w:lastRenderedPageBreak/>
        <w:t>no prazo máximo de 07 (sete) dias úteis contados a partir da data em que expirou o prazo de reposição, independentemente das sanções previstas neste edital.</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DO PAGAMENTO</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Pr="006E342A">
        <w:rPr>
          <w:rFonts w:ascii="Arial" w:hAnsi="Arial" w:cs="Arial"/>
        </w:rPr>
        <w:t>conta-corrente</w:t>
      </w:r>
      <w:proofErr w:type="spellEnd"/>
      <w:r w:rsidRPr="006E342A">
        <w:rPr>
          <w:rFonts w:ascii="Arial" w:hAnsi="Arial" w:cs="Arial"/>
        </w:rPr>
        <w:t>, através de Ordem Bancária.</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O pagamento somente será liberado após a apresentação da respectiva nota fiscal/</w:t>
      </w:r>
      <w:proofErr w:type="gramStart"/>
      <w:r w:rsidRPr="006E342A">
        <w:rPr>
          <w:rFonts w:ascii="Arial" w:hAnsi="Arial" w:cs="Arial"/>
        </w:rPr>
        <w:t>fatura devidamente discriminada</w:t>
      </w:r>
      <w:proofErr w:type="gramEnd"/>
      <w:r w:rsidRPr="006E342A">
        <w:rPr>
          <w:rFonts w:ascii="Arial" w:hAnsi="Arial" w:cs="Arial"/>
        </w:rPr>
        <w:t>, em nome do Município de Ijuí – Poder Executivo, CNPJ nº 90.738.196/0001-09.</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2"/>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Os arquivos eletrônicos dos documentos fiscais (arquivo XML e a DANFE da NFE ou NFSE) deverão ser encaminhados pela empresa adjudicatária, obrigatoriamente, para o e-mail </w:t>
      </w:r>
      <w:hyperlink r:id="rId12" w:history="1">
        <w:r w:rsidRPr="006E342A">
          <w:rPr>
            <w:rFonts w:ascii="Arial" w:hAnsi="Arial" w:cs="Arial"/>
            <w:color w:val="0000FF"/>
            <w:u w:val="single"/>
          </w:rPr>
          <w:t>xmlfornecedor@ijui.rs.gov.br</w:t>
        </w:r>
      </w:hyperlink>
      <w:r w:rsidRPr="006E342A">
        <w:rPr>
          <w:rFonts w:ascii="Arial" w:hAnsi="Arial" w:cs="Arial"/>
        </w:rPr>
        <w:t>.</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Apresentar juntamente com a nota fiscal/fatura o Certificado de Regularidade do FGTS, a certidão específica quanto </w:t>
      </w:r>
      <w:proofErr w:type="gramStart"/>
      <w:r w:rsidRPr="006E342A">
        <w:rPr>
          <w:rFonts w:ascii="Arial" w:hAnsi="Arial" w:cs="Arial"/>
        </w:rPr>
        <w:t>a</w:t>
      </w:r>
      <w:proofErr w:type="gramEnd"/>
      <w:r w:rsidRPr="006E342A">
        <w:rPr>
          <w:rFonts w:ascii="Arial" w:hAnsi="Arial" w:cs="Arial"/>
        </w:rPr>
        <w:t xml:space="preserve"> inexistência de débito de contribuições e a Certidão Conjunta de Débitos Relativos a Tributos Federais e à Dívida Ativa da União, conforme Decreto 6106/07.</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liberação da nota fiscal/fatura para pagamento ficará condicionada ao atestado do gestor do contrato, conforme disposto nos artigos 67 e 73 da Lei nº 8.666/93.</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Qualquer atraso ocorrido na apresentação da nota fiscal</w:t>
      </w:r>
      <w:proofErr w:type="gramStart"/>
      <w:r w:rsidRPr="006E342A">
        <w:rPr>
          <w:rFonts w:ascii="Arial" w:hAnsi="Arial" w:cs="Arial"/>
        </w:rPr>
        <w:t>, fatura</w:t>
      </w:r>
      <w:proofErr w:type="gramEnd"/>
      <w:r w:rsidRPr="006E342A">
        <w:rPr>
          <w:rFonts w:ascii="Arial" w:hAnsi="Arial" w:cs="Arial"/>
        </w:rPr>
        <w:t xml:space="preserve"> ou dos documentos exigidos como condição para pagamento por parte da </w:t>
      </w:r>
      <w:r w:rsidRPr="006E342A">
        <w:rPr>
          <w:rFonts w:ascii="Arial" w:hAnsi="Arial" w:cs="Arial"/>
          <w:bCs/>
        </w:rPr>
        <w:t xml:space="preserve">CONTRATADA </w:t>
      </w:r>
      <w:r w:rsidRPr="006E342A">
        <w:rPr>
          <w:rFonts w:ascii="Arial" w:hAnsi="Arial" w:cs="Arial"/>
        </w:rPr>
        <w:t xml:space="preserve">importará em prorrogação automática do prazo de vencimento da obrigação do </w:t>
      </w:r>
      <w:r w:rsidRPr="006E342A">
        <w:rPr>
          <w:rFonts w:ascii="Arial" w:hAnsi="Arial" w:cs="Arial"/>
          <w:bCs/>
        </w:rPr>
        <w:t>CONTRATANTE</w:t>
      </w:r>
      <w:r w:rsidRPr="006E342A">
        <w:rPr>
          <w:rFonts w:ascii="Arial" w:hAnsi="Arial" w:cs="Arial"/>
        </w:rPr>
        <w:t>.</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DAS PENALIDADES</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Com fulcro no artigo 7º da Lei 10.520/2002 e artigos 86 e 87 da Lei nº 8.666/93, a Administração </w:t>
      </w:r>
      <w:proofErr w:type="gramStart"/>
      <w:r w:rsidRPr="006E342A">
        <w:rPr>
          <w:rFonts w:ascii="Arial" w:hAnsi="Arial" w:cs="Arial"/>
        </w:rPr>
        <w:t>poderá,</w:t>
      </w:r>
      <w:proofErr w:type="gramEnd"/>
      <w:r w:rsidRPr="006E342A">
        <w:rPr>
          <w:rFonts w:ascii="Arial" w:hAnsi="Arial" w:cs="Arial"/>
        </w:rPr>
        <w:t xml:space="preserve"> garantida a prévia defesa, aplicar aos licitantes e/ou adjudicatários as seguintes penalidades, sem prejuízo das responsabilidades civil e criminal:</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a) advertência;</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b) multa, a ser recolhida no prazo máximo de 15 (quinze) dias corridos, a contar da comunicação oficial, nas seguintes hipóteses:</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proofErr w:type="gramStart"/>
      <w:r w:rsidRPr="006E342A">
        <w:rPr>
          <w:rFonts w:ascii="Arial" w:hAnsi="Arial" w:cs="Arial"/>
        </w:rPr>
        <w:t>b.</w:t>
      </w:r>
      <w:proofErr w:type="gramEnd"/>
      <w:r w:rsidRPr="006E342A">
        <w:rPr>
          <w:rFonts w:ascii="Arial" w:hAnsi="Arial" w:cs="Arial"/>
        </w:rPr>
        <w:t>1 – 0,3% (zero vírgula três por cento) por dia de atraso injustificado e por descumprimento das obrigações estabelecidas neste Edital, até o máximo de 10% (dez por cento) sobre o valor total do empenho;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proofErr w:type="gramStart"/>
      <w:r w:rsidRPr="006E342A">
        <w:rPr>
          <w:rFonts w:ascii="Arial" w:hAnsi="Arial" w:cs="Arial"/>
        </w:rPr>
        <w:t>b.</w:t>
      </w:r>
      <w:proofErr w:type="gramEnd"/>
      <w:r w:rsidRPr="006E342A">
        <w:rPr>
          <w:rFonts w:ascii="Arial" w:hAnsi="Arial" w:cs="Arial"/>
        </w:rPr>
        <w:t>2 – 10% (dez por cento) sobre o valor total do empenho, no caso de inexecução total ou 5% (cinco por cento) no caso da inexecução parcial do objeto contratado.</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 xml:space="preserve">c) suspensão temporária do direito de participar de licitação e impedimento de contratar com o Município de Ijuí – Poder Executivo, pelo prazo de até </w:t>
      </w:r>
      <w:proofErr w:type="gramStart"/>
      <w:r w:rsidRPr="006E342A">
        <w:rPr>
          <w:rFonts w:ascii="Arial" w:hAnsi="Arial" w:cs="Arial"/>
        </w:rPr>
        <w:t>2</w:t>
      </w:r>
      <w:proofErr w:type="gramEnd"/>
      <w:r w:rsidRPr="006E342A">
        <w:rPr>
          <w:rFonts w:ascii="Arial" w:hAnsi="Arial" w:cs="Arial"/>
        </w:rPr>
        <w:t xml:space="preserve"> (dois) anos;</w:t>
      </w:r>
    </w:p>
    <w:p w:rsidR="00EA0868" w:rsidRPr="006E342A" w:rsidRDefault="00EA0868" w:rsidP="00EA0868">
      <w:pPr>
        <w:autoSpaceDE w:val="0"/>
        <w:autoSpaceDN w:val="0"/>
        <w:adjustRightInd w:val="0"/>
        <w:spacing w:after="0" w:line="240" w:lineRule="auto"/>
        <w:ind w:left="546" w:hanging="234"/>
        <w:jc w:val="both"/>
        <w:rPr>
          <w:rFonts w:ascii="Arial" w:hAnsi="Arial" w:cs="Arial"/>
        </w:rPr>
      </w:pPr>
      <w:r w:rsidRPr="006E342A">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Ficará impedida de licitar e de contratar com o Município de Ijuí – Poder Executivo, pelo prazo de até </w:t>
      </w:r>
      <w:proofErr w:type="gramStart"/>
      <w:r w:rsidRPr="006E342A">
        <w:rPr>
          <w:rFonts w:ascii="Arial" w:hAnsi="Arial" w:cs="Arial"/>
        </w:rPr>
        <w:t>2</w:t>
      </w:r>
      <w:proofErr w:type="gramEnd"/>
      <w:r w:rsidRPr="006E342A">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contrato, comportar-se de modo inidôneo ou cometer fraude fiscal, sem prejuízo das multas previstas neste edital e no contrato e das demais cominações legais.</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6E342A">
        <w:rPr>
          <w:rFonts w:ascii="Arial" w:hAnsi="Arial" w:cs="Arial"/>
        </w:rPr>
        <w:t>Executivo ou cobrada</w:t>
      </w:r>
      <w:proofErr w:type="gramEnd"/>
      <w:r w:rsidRPr="006E342A">
        <w:rPr>
          <w:rFonts w:ascii="Arial" w:hAnsi="Arial" w:cs="Arial"/>
        </w:rPr>
        <w:t xml:space="preserve"> judicialmente.</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lastRenderedPageBreak/>
        <w:t>As sanções previstas nas alíneas “a”, “c” e “d” do item 22.1 e item 22.2 poderão ser aplicadas cumulativamente ou não à penalidade da alínea “b” do item 22.1.</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aplicação de quaisquer das penalidades previstas neste capítulo realizar-se-á em processo administrativo que assegurará o contraditório e a ampla defesa, observando-se o procedimento previsto na Lei nº 8.666/93.</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Os recursos, quando da aplicação das penalidades previstas neste edital, exceto a penalidade do item 22.1 alínea “d”, poderão ocorrer no prazo máximo de </w:t>
      </w:r>
      <w:proofErr w:type="gramStart"/>
      <w:r w:rsidRPr="006E342A">
        <w:rPr>
          <w:rFonts w:ascii="Arial" w:hAnsi="Arial" w:cs="Arial"/>
        </w:rPr>
        <w:t>5</w:t>
      </w:r>
      <w:proofErr w:type="gramEnd"/>
      <w:r w:rsidRPr="006E342A">
        <w:rPr>
          <w:rFonts w:ascii="Arial" w:hAnsi="Arial" w:cs="Arial"/>
        </w:rPr>
        <w:t xml:space="preserve"> (cinco) dias úteis a contar da intimação do ato ou da lavratura da ata.</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No caso da penalidade prevista no item 22.1 alínea “d” caberá recurso administrativo, no prazo de 10 (dez) dias a contar da intimação do ato.</w:t>
      </w:r>
    </w:p>
    <w:p w:rsidR="00EA0868" w:rsidRPr="006E342A" w:rsidRDefault="00EA0868" w:rsidP="00EA0868">
      <w:pPr>
        <w:autoSpaceDE w:val="0"/>
        <w:autoSpaceDN w:val="0"/>
        <w:adjustRightInd w:val="0"/>
        <w:spacing w:after="0" w:line="240" w:lineRule="auto"/>
        <w:jc w:val="both"/>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DAS DISPOSIÇÕES FINAIS</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 xml:space="preserve">A presente licitação somente </w:t>
      </w:r>
      <w:bookmarkStart w:id="0" w:name="_GoBack"/>
      <w:bookmarkEnd w:id="0"/>
      <w:r w:rsidRPr="006E342A">
        <w:rPr>
          <w:rFonts w:ascii="Arial" w:hAnsi="Arial" w:cs="Arial"/>
        </w:rPr>
        <w:t xml:space="preserve">poderá vir a ser revogada por razões de interesse público decorrente de fato superveniente </w:t>
      </w:r>
      <w:proofErr w:type="gramStart"/>
      <w:r w:rsidRPr="006E342A">
        <w:rPr>
          <w:rFonts w:ascii="Arial" w:hAnsi="Arial" w:cs="Arial"/>
        </w:rPr>
        <w:t>devidamente comprovado, ou anulada</w:t>
      </w:r>
      <w:proofErr w:type="gramEnd"/>
      <w:r w:rsidRPr="006E342A">
        <w:rPr>
          <w:rFonts w:ascii="Arial" w:hAnsi="Arial" w:cs="Arial"/>
        </w:rPr>
        <w:t xml:space="preserve"> no todo ou em parte por ilegalidade de ofício ou por provocação de terceiros, mediante parecer escrito e devidamente fundamentado.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O objeto da presente licitação poderá sofrer acréscimos ou supressões, conforme previsto no § 1º, art. 65, Lei nº 8.666/93 e § 2º, inciso II, art. 65, Lei nº 9.648/98.</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Se o licitante vencedora deixar de aceitar ou não retirar a nota de empenho/assinar a ata, dentro de 05 (cinco) dias úteis contados da data de recebimento da notificação, e sem justificativa por escrito e aceita pela Coordenadoria de Compras (COPAM), restará caduco o seu direito de vencedor, sujeitando-se às penalidades aludidas neste edital.</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A pregoeira, no interesse da Administração, poderá relevar omissões puramente formais observadas na documentação e proposta, desde que não contrariem a legislação vigente e não comprometa a lisura da licitação, sendo possível a promoção de diligência destinada a esclarecer ou a complementar a instrução do processo.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Nenhuma indenização será devida aos licitantes pela elaboração e/ou apresentação de documentação relativa ao presente Edital.</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Transcorrido o prazo recursal e decidido os recursos eventualmente interpostos, será o resultado da licitação submetido ao Prefeito Municipal para o procedimento de homologação.</w:t>
      </w:r>
    </w:p>
    <w:p w:rsidR="00EA0868" w:rsidRPr="006E342A" w:rsidRDefault="00EA0868" w:rsidP="00EA0868">
      <w:pPr>
        <w:tabs>
          <w:tab w:val="num" w:pos="1152"/>
        </w:tabs>
        <w:overflowPunct w:val="0"/>
        <w:autoSpaceDE w:val="0"/>
        <w:autoSpaceDN w:val="0"/>
        <w:adjustRightInd w:val="0"/>
        <w:spacing w:after="0" w:line="240" w:lineRule="auto"/>
        <w:jc w:val="both"/>
        <w:textAlignment w:val="baseline"/>
        <w:rPr>
          <w:rFonts w:ascii="Arial" w:hAnsi="Arial" w:cs="Arial"/>
          <w:color w:val="000000"/>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color w:val="000000"/>
        </w:rPr>
      </w:pPr>
      <w:r w:rsidRPr="006E342A">
        <w:rPr>
          <w:rFonts w:ascii="Arial" w:hAnsi="Arial" w:cs="Arial"/>
        </w:rPr>
        <w:t>Independente de declaração expressa, a simples participação nesta licitação implica em aceitação plena das condições estipuladas neste Edital, decaindo do direito de impugnar os seus termos o licitante que, tendo-o aceito sem objeção, vier, após o julgamento desfavorável, apresentar falhas e irregularidades que o viciem.</w:t>
      </w:r>
    </w:p>
    <w:p w:rsidR="00EA0868" w:rsidRPr="006E342A" w:rsidRDefault="00EA0868" w:rsidP="00EA0868">
      <w:pPr>
        <w:overflowPunct w:val="0"/>
        <w:autoSpaceDE w:val="0"/>
        <w:autoSpaceDN w:val="0"/>
        <w:adjustRightInd w:val="0"/>
        <w:spacing w:after="0" w:line="240" w:lineRule="auto"/>
        <w:ind w:left="709" w:hanging="709"/>
        <w:jc w:val="both"/>
        <w:textAlignment w:val="baseline"/>
        <w:rPr>
          <w:rFonts w:ascii="Arial" w:hAnsi="Arial" w:cs="Arial"/>
        </w:rPr>
      </w:pP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42A">
        <w:rPr>
          <w:rFonts w:ascii="Arial" w:hAnsi="Arial" w:cs="Arial"/>
        </w:rPr>
        <w:t xml:space="preserve">Os interessados poderão ler e obter o texto integral do edital e todas as informações sobre a licitação na Coordenadoria de Compras (COPAM) da Secretaria Municipal da Fazenda, localizada na Rua do Comércio, n° 525, Centro, Ijuí/RS, CEP 98700-000, de segunda a sexta-feira, das 08h30min às 11h30min e 13h30min às 17h00min, pelo telefone (55) 3331-8227 e/ou telefone/fax (55) 3331-8219 ou no site </w:t>
      </w:r>
      <w:hyperlink r:id="rId13" w:history="1">
        <w:r w:rsidRPr="006E342A">
          <w:rPr>
            <w:rFonts w:ascii="Arial" w:hAnsi="Arial" w:cs="Arial"/>
            <w:color w:val="0000FF"/>
            <w:u w:val="single"/>
          </w:rPr>
          <w:t>www.ijui.rs.gov.br</w:t>
        </w:r>
      </w:hyperlink>
      <w:r w:rsidRPr="006E342A">
        <w:rPr>
          <w:rFonts w:ascii="Arial" w:hAnsi="Arial" w:cs="Arial"/>
        </w:rPr>
        <w:t>, no link “Licitações”.</w:t>
      </w:r>
    </w:p>
    <w:p w:rsidR="00EA0868" w:rsidRDefault="00EA0868" w:rsidP="00EA0868">
      <w:pPr>
        <w:overflowPunct w:val="0"/>
        <w:autoSpaceDE w:val="0"/>
        <w:autoSpaceDN w:val="0"/>
        <w:adjustRightInd w:val="0"/>
        <w:spacing w:after="0" w:line="240" w:lineRule="auto"/>
        <w:ind w:left="709" w:hanging="709"/>
        <w:jc w:val="both"/>
        <w:textAlignment w:val="baseline"/>
        <w:rPr>
          <w:rFonts w:ascii="Arial" w:hAnsi="Arial" w:cs="Arial"/>
        </w:rPr>
      </w:pPr>
    </w:p>
    <w:p w:rsidR="00C351D8" w:rsidRPr="006E342A" w:rsidRDefault="00C351D8" w:rsidP="00EA0868">
      <w:pPr>
        <w:overflowPunct w:val="0"/>
        <w:autoSpaceDE w:val="0"/>
        <w:autoSpaceDN w:val="0"/>
        <w:adjustRightInd w:val="0"/>
        <w:spacing w:after="0" w:line="240" w:lineRule="auto"/>
        <w:ind w:left="709" w:hanging="709"/>
        <w:jc w:val="both"/>
        <w:textAlignment w:val="baseline"/>
        <w:rPr>
          <w:rFonts w:ascii="Arial" w:hAnsi="Arial" w:cs="Arial"/>
        </w:rPr>
      </w:pPr>
    </w:p>
    <w:p w:rsidR="00EA0868" w:rsidRPr="006E342A" w:rsidRDefault="00EA0868" w:rsidP="00FF623F">
      <w:pPr>
        <w:numPr>
          <w:ilvl w:val="0"/>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b/>
          <w:bCs/>
        </w:rPr>
      </w:pPr>
      <w:r w:rsidRPr="006E342A">
        <w:rPr>
          <w:rFonts w:ascii="Arial" w:hAnsi="Arial" w:cs="Arial"/>
          <w:b/>
          <w:bCs/>
        </w:rPr>
        <w:t>ANEXOS</w:t>
      </w:r>
    </w:p>
    <w:p w:rsidR="00EA0868" w:rsidRPr="006E342A" w:rsidRDefault="00EA0868" w:rsidP="00FF623F">
      <w:pPr>
        <w:numPr>
          <w:ilvl w:val="1"/>
          <w:numId w:val="1"/>
        </w:numPr>
        <w:tabs>
          <w:tab w:val="num" w:pos="567"/>
        </w:tabs>
        <w:overflowPunct w:val="0"/>
        <w:autoSpaceDE w:val="0"/>
        <w:autoSpaceDN w:val="0"/>
        <w:adjustRightInd w:val="0"/>
        <w:spacing w:after="0" w:line="240" w:lineRule="auto"/>
        <w:ind w:left="567" w:hanging="567"/>
        <w:jc w:val="both"/>
        <w:textAlignment w:val="baseline"/>
        <w:rPr>
          <w:rFonts w:ascii="Arial" w:hAnsi="Arial" w:cs="Arial"/>
        </w:rPr>
      </w:pPr>
      <w:r w:rsidRPr="006E342A">
        <w:rPr>
          <w:rFonts w:ascii="Arial" w:hAnsi="Arial" w:cs="Arial"/>
        </w:rPr>
        <w:t>Fazem parte deste edital os seguintes anexos:</w:t>
      </w:r>
    </w:p>
    <w:p w:rsidR="00EA0868" w:rsidRPr="006E342A" w:rsidRDefault="00EA0868" w:rsidP="00EA0868">
      <w:pPr>
        <w:overflowPunct w:val="0"/>
        <w:autoSpaceDE w:val="0"/>
        <w:autoSpaceDN w:val="0"/>
        <w:adjustRightInd w:val="0"/>
        <w:spacing w:after="0" w:line="240" w:lineRule="auto"/>
        <w:jc w:val="both"/>
        <w:textAlignment w:val="baseline"/>
        <w:rPr>
          <w:rFonts w:ascii="Arial" w:hAnsi="Arial" w:cs="Arial"/>
        </w:rPr>
      </w:pPr>
    </w:p>
    <w:tbl>
      <w:tblPr>
        <w:tblW w:w="9072" w:type="dxa"/>
        <w:tblInd w:w="637" w:type="dxa"/>
        <w:tblCellMar>
          <w:left w:w="70" w:type="dxa"/>
          <w:right w:w="70" w:type="dxa"/>
        </w:tblCellMar>
        <w:tblLook w:val="0000" w:firstRow="0" w:lastRow="0" w:firstColumn="0" w:lastColumn="0" w:noHBand="0" w:noVBand="0"/>
      </w:tblPr>
      <w:tblGrid>
        <w:gridCol w:w="1404"/>
        <w:gridCol w:w="7668"/>
      </w:tblGrid>
      <w:tr w:rsidR="00EA0868" w:rsidRPr="006E342A" w:rsidTr="00E14A4F">
        <w:tc>
          <w:tcPr>
            <w:tcW w:w="1404" w:type="dxa"/>
          </w:tcPr>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Anexo I</w:t>
            </w:r>
          </w:p>
        </w:tc>
        <w:tc>
          <w:tcPr>
            <w:tcW w:w="7668" w:type="dxa"/>
          </w:tcPr>
          <w:p w:rsidR="00EA0868" w:rsidRPr="006E342A" w:rsidRDefault="00EA0868" w:rsidP="00E14A4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Instrumento para credenciamento de representante</w:t>
            </w:r>
          </w:p>
        </w:tc>
      </w:tr>
      <w:tr w:rsidR="00EA0868" w:rsidRPr="006E342A" w:rsidTr="00E14A4F">
        <w:tc>
          <w:tcPr>
            <w:tcW w:w="1404" w:type="dxa"/>
          </w:tcPr>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Anexo II</w:t>
            </w:r>
          </w:p>
        </w:tc>
        <w:tc>
          <w:tcPr>
            <w:tcW w:w="7668" w:type="dxa"/>
          </w:tcPr>
          <w:p w:rsidR="00EA0868" w:rsidRPr="006E342A" w:rsidRDefault="00EA0868" w:rsidP="00E14A4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Declaração prevista no art. 4º, VII da Lei Federal nº 10.520/</w:t>
            </w:r>
            <w:proofErr w:type="gramStart"/>
            <w:r w:rsidRPr="006E342A">
              <w:rPr>
                <w:rFonts w:ascii="Arial" w:hAnsi="Arial" w:cs="Arial"/>
              </w:rPr>
              <w:t>02</w:t>
            </w:r>
            <w:proofErr w:type="gramEnd"/>
          </w:p>
        </w:tc>
      </w:tr>
      <w:tr w:rsidR="00EA0868" w:rsidRPr="006E342A" w:rsidTr="00E14A4F">
        <w:tc>
          <w:tcPr>
            <w:tcW w:w="1404" w:type="dxa"/>
          </w:tcPr>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Anexo III</w:t>
            </w:r>
          </w:p>
        </w:tc>
        <w:tc>
          <w:tcPr>
            <w:tcW w:w="7668" w:type="dxa"/>
          </w:tcPr>
          <w:p w:rsidR="00EA0868" w:rsidRPr="006E342A" w:rsidRDefault="00EA0868" w:rsidP="00E14A4F">
            <w:pPr>
              <w:tabs>
                <w:tab w:val="left" w:pos="960"/>
                <w:tab w:val="left" w:pos="1320"/>
              </w:tabs>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Declaração prevista no art. 27, V da Lei Federal nº 8.666/</w:t>
            </w:r>
            <w:proofErr w:type="gramStart"/>
            <w:r w:rsidRPr="006E342A">
              <w:rPr>
                <w:rFonts w:ascii="Arial" w:hAnsi="Arial" w:cs="Arial"/>
              </w:rPr>
              <w:t>93</w:t>
            </w:r>
            <w:proofErr w:type="gramEnd"/>
          </w:p>
        </w:tc>
      </w:tr>
      <w:tr w:rsidR="00EA0868" w:rsidRPr="006E342A" w:rsidTr="00E14A4F">
        <w:tc>
          <w:tcPr>
            <w:tcW w:w="1404" w:type="dxa"/>
          </w:tcPr>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Anexo IV</w:t>
            </w:r>
          </w:p>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Anexo V</w:t>
            </w:r>
          </w:p>
        </w:tc>
        <w:tc>
          <w:tcPr>
            <w:tcW w:w="7668" w:type="dxa"/>
          </w:tcPr>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t>Declaração prevista no art. 32, § 2º da Lei Federal nº 8.666/</w:t>
            </w:r>
            <w:proofErr w:type="gramStart"/>
            <w:r w:rsidRPr="006E342A">
              <w:rPr>
                <w:rFonts w:ascii="Arial" w:hAnsi="Arial" w:cs="Arial"/>
              </w:rPr>
              <w:t>93</w:t>
            </w:r>
            <w:proofErr w:type="gramEnd"/>
          </w:p>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t>Dados cadastrais do licitante</w:t>
            </w:r>
          </w:p>
        </w:tc>
      </w:tr>
      <w:tr w:rsidR="00EA0868" w:rsidRPr="006E342A" w:rsidTr="00E14A4F">
        <w:tc>
          <w:tcPr>
            <w:tcW w:w="1404" w:type="dxa"/>
          </w:tcPr>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proofErr w:type="gramStart"/>
            <w:r w:rsidRPr="006E342A">
              <w:rPr>
                <w:rFonts w:ascii="Arial" w:hAnsi="Arial" w:cs="Arial"/>
              </w:rPr>
              <w:t>Anexo VI</w:t>
            </w:r>
            <w:proofErr w:type="gramEnd"/>
          </w:p>
        </w:tc>
        <w:tc>
          <w:tcPr>
            <w:tcW w:w="7668" w:type="dxa"/>
          </w:tcPr>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t>Formulário para preenchimento da proposta</w:t>
            </w:r>
          </w:p>
        </w:tc>
      </w:tr>
      <w:tr w:rsidR="00EA0868" w:rsidRPr="006E342A" w:rsidTr="00E14A4F">
        <w:tc>
          <w:tcPr>
            <w:tcW w:w="1404" w:type="dxa"/>
          </w:tcPr>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Anexo VII</w:t>
            </w:r>
          </w:p>
        </w:tc>
        <w:tc>
          <w:tcPr>
            <w:tcW w:w="7668" w:type="dxa"/>
          </w:tcPr>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t>Minuta da Ata de Registro de Preços</w:t>
            </w:r>
          </w:p>
        </w:tc>
      </w:tr>
      <w:tr w:rsidR="00EA0868" w:rsidRPr="006E342A" w:rsidTr="00E14A4F">
        <w:tc>
          <w:tcPr>
            <w:tcW w:w="1404" w:type="dxa"/>
          </w:tcPr>
          <w:p w:rsidR="00EA0868" w:rsidRPr="006E342A" w:rsidRDefault="00EA0868" w:rsidP="00E14A4F">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lastRenderedPageBreak/>
              <w:t>Anexo VIII</w:t>
            </w:r>
          </w:p>
        </w:tc>
        <w:tc>
          <w:tcPr>
            <w:tcW w:w="7668" w:type="dxa"/>
          </w:tcPr>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t>Memorando Interno n° 005/2017 – SMS</w:t>
            </w:r>
          </w:p>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p>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p>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p>
          <w:p w:rsidR="00EA0868" w:rsidRPr="006E342A" w:rsidRDefault="00EA0868" w:rsidP="00E14A4F">
            <w:pPr>
              <w:overflowPunct w:val="0"/>
              <w:autoSpaceDE w:val="0"/>
              <w:autoSpaceDN w:val="0"/>
              <w:adjustRightInd w:val="0"/>
              <w:spacing w:after="0" w:line="240" w:lineRule="auto"/>
              <w:textAlignment w:val="baseline"/>
              <w:rPr>
                <w:rFonts w:ascii="Arial" w:hAnsi="Arial" w:cs="Arial"/>
              </w:rPr>
            </w:pPr>
          </w:p>
        </w:tc>
      </w:tr>
    </w:tbl>
    <w:p w:rsidR="00693B0D" w:rsidRPr="006E342A" w:rsidRDefault="00EA0868" w:rsidP="00EA0868">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Ijuí/RS, 26 de maio de 2017.</w:t>
      </w:r>
    </w:p>
    <w:p w:rsidR="00EA0868" w:rsidRPr="006E342A" w:rsidRDefault="00EA0868" w:rsidP="00EA0868">
      <w:pPr>
        <w:overflowPunct w:val="0"/>
        <w:autoSpaceDE w:val="0"/>
        <w:autoSpaceDN w:val="0"/>
        <w:adjustRightInd w:val="0"/>
        <w:spacing w:after="0" w:line="240" w:lineRule="auto"/>
        <w:jc w:val="center"/>
        <w:textAlignment w:val="baseline"/>
        <w:rPr>
          <w:rFonts w:ascii="Arial" w:hAnsi="Arial" w:cs="Arial"/>
        </w:rPr>
      </w:pPr>
    </w:p>
    <w:p w:rsidR="00EA0868" w:rsidRDefault="00EA0868" w:rsidP="00EA0868">
      <w:pPr>
        <w:overflowPunct w:val="0"/>
        <w:autoSpaceDE w:val="0"/>
        <w:autoSpaceDN w:val="0"/>
        <w:adjustRightInd w:val="0"/>
        <w:spacing w:after="0" w:line="240" w:lineRule="auto"/>
        <w:jc w:val="center"/>
        <w:textAlignment w:val="baseline"/>
        <w:rPr>
          <w:rFonts w:ascii="Arial" w:hAnsi="Arial" w:cs="Arial"/>
        </w:rPr>
      </w:pPr>
    </w:p>
    <w:p w:rsidR="00C351D8" w:rsidRDefault="00C351D8" w:rsidP="00EA0868">
      <w:pPr>
        <w:overflowPunct w:val="0"/>
        <w:autoSpaceDE w:val="0"/>
        <w:autoSpaceDN w:val="0"/>
        <w:adjustRightInd w:val="0"/>
        <w:spacing w:after="0" w:line="240" w:lineRule="auto"/>
        <w:jc w:val="center"/>
        <w:textAlignment w:val="baseline"/>
        <w:rPr>
          <w:rFonts w:ascii="Arial" w:hAnsi="Arial" w:cs="Arial"/>
        </w:rPr>
      </w:pPr>
    </w:p>
    <w:p w:rsidR="00C351D8" w:rsidRPr="006E342A" w:rsidRDefault="00C351D8" w:rsidP="00EA0868">
      <w:pPr>
        <w:overflowPunct w:val="0"/>
        <w:autoSpaceDE w:val="0"/>
        <w:autoSpaceDN w:val="0"/>
        <w:adjustRightInd w:val="0"/>
        <w:spacing w:after="0" w:line="240" w:lineRule="auto"/>
        <w:jc w:val="center"/>
        <w:textAlignment w:val="baseline"/>
        <w:rPr>
          <w:rFonts w:ascii="Arial" w:hAnsi="Arial" w:cs="Arial"/>
        </w:rPr>
      </w:pPr>
    </w:p>
    <w:p w:rsidR="00EA0868" w:rsidRPr="006E342A" w:rsidRDefault="00EA0868" w:rsidP="00EA0868">
      <w:pPr>
        <w:overflowPunct w:val="0"/>
        <w:autoSpaceDE w:val="0"/>
        <w:autoSpaceDN w:val="0"/>
        <w:adjustRightInd w:val="0"/>
        <w:spacing w:after="0" w:line="240" w:lineRule="auto"/>
        <w:jc w:val="center"/>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9993"/>
      </w:tblGrid>
      <w:tr w:rsidR="00693B0D" w:rsidRPr="006E342A" w:rsidTr="00471308">
        <w:trPr>
          <w:cantSplit/>
          <w:trHeight w:val="276"/>
        </w:trPr>
        <w:tc>
          <w:tcPr>
            <w:tcW w:w="9993" w:type="dxa"/>
          </w:tcPr>
          <w:p w:rsidR="00693B0D" w:rsidRPr="006E342A" w:rsidRDefault="00693B0D" w:rsidP="00471308">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Assessoria Jurídica</w:t>
            </w:r>
          </w:p>
        </w:tc>
      </w:tr>
    </w:tbl>
    <w:p w:rsidR="00693B0D" w:rsidRPr="006E342A" w:rsidRDefault="00693B0D"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693B0D" w:rsidRDefault="00693B0D"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C351D8" w:rsidRPr="006E342A" w:rsidRDefault="00C351D8"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EA0868" w:rsidRPr="006E342A" w:rsidRDefault="00EA0868"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EA0868" w:rsidRPr="006E342A" w:rsidRDefault="00EA0868"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EA0868" w:rsidRPr="006E342A" w:rsidRDefault="00EA0868" w:rsidP="00EA0868">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Tânia Regina </w:t>
      </w:r>
      <w:proofErr w:type="spellStart"/>
      <w:r w:rsidRPr="006E342A">
        <w:rPr>
          <w:rFonts w:ascii="Arial" w:hAnsi="Arial" w:cs="Arial"/>
        </w:rPr>
        <w:t>Foletto</w:t>
      </w:r>
      <w:proofErr w:type="spellEnd"/>
      <w:r w:rsidRPr="006E342A">
        <w:rPr>
          <w:rFonts w:ascii="Arial" w:hAnsi="Arial" w:cs="Arial"/>
        </w:rPr>
        <w:t xml:space="preserve"> Casagrande</w:t>
      </w:r>
    </w:p>
    <w:p w:rsidR="00EA0868" w:rsidRPr="006E342A" w:rsidRDefault="00EA0868" w:rsidP="00EA0868">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Pregoeira</w:t>
      </w:r>
    </w:p>
    <w:p w:rsidR="00693B0D" w:rsidRDefault="00693B0D"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C351D8" w:rsidRDefault="00C351D8"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C351D8" w:rsidRDefault="00C351D8" w:rsidP="00693B0D">
      <w:pPr>
        <w:tabs>
          <w:tab w:val="left" w:pos="851"/>
        </w:tabs>
        <w:overflowPunct w:val="0"/>
        <w:autoSpaceDE w:val="0"/>
        <w:autoSpaceDN w:val="0"/>
        <w:adjustRightInd w:val="0"/>
        <w:spacing w:after="0" w:line="240" w:lineRule="auto"/>
        <w:jc w:val="both"/>
        <w:textAlignment w:val="baseline"/>
        <w:rPr>
          <w:rFonts w:ascii="Arial" w:hAnsi="Arial" w:cs="Arial"/>
        </w:rPr>
      </w:pPr>
    </w:p>
    <w:p w:rsidR="00C351D8" w:rsidRPr="006E342A" w:rsidRDefault="00C351D8" w:rsidP="00693B0D">
      <w:pPr>
        <w:tabs>
          <w:tab w:val="left" w:pos="851"/>
        </w:tabs>
        <w:overflowPunct w:val="0"/>
        <w:autoSpaceDE w:val="0"/>
        <w:autoSpaceDN w:val="0"/>
        <w:adjustRightInd w:val="0"/>
        <w:spacing w:after="0" w:line="240" w:lineRule="auto"/>
        <w:jc w:val="both"/>
        <w:textAlignment w:val="baseline"/>
        <w:rPr>
          <w:rFonts w:ascii="Arial" w:hAnsi="Arial" w:cs="Arial"/>
        </w:rPr>
      </w:pPr>
    </w:p>
    <w:tbl>
      <w:tblPr>
        <w:tblW w:w="9993" w:type="dxa"/>
        <w:tblCellMar>
          <w:left w:w="70" w:type="dxa"/>
          <w:right w:w="70" w:type="dxa"/>
        </w:tblCellMar>
        <w:tblLook w:val="0000" w:firstRow="0" w:lastRow="0" w:firstColumn="0" w:lastColumn="0" w:noHBand="0" w:noVBand="0"/>
      </w:tblPr>
      <w:tblGrid>
        <w:gridCol w:w="4996"/>
        <w:gridCol w:w="4997"/>
      </w:tblGrid>
      <w:tr w:rsidR="00693B0D" w:rsidRPr="006E342A" w:rsidTr="00471308">
        <w:trPr>
          <w:cantSplit/>
          <w:trHeight w:val="276"/>
        </w:trPr>
        <w:tc>
          <w:tcPr>
            <w:tcW w:w="4996" w:type="dxa"/>
          </w:tcPr>
          <w:p w:rsidR="00693B0D" w:rsidRPr="006E342A" w:rsidRDefault="00693B0D" w:rsidP="00471308">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Priscila </w:t>
            </w:r>
            <w:proofErr w:type="spellStart"/>
            <w:r w:rsidRPr="006E342A">
              <w:rPr>
                <w:rFonts w:ascii="Arial" w:hAnsi="Arial" w:cs="Arial"/>
              </w:rPr>
              <w:t>Maurer</w:t>
            </w:r>
            <w:proofErr w:type="spellEnd"/>
            <w:r w:rsidRPr="006E342A">
              <w:rPr>
                <w:rFonts w:ascii="Arial" w:hAnsi="Arial" w:cs="Arial"/>
              </w:rPr>
              <w:t xml:space="preserve"> </w:t>
            </w:r>
            <w:proofErr w:type="spellStart"/>
            <w:r w:rsidRPr="006E342A">
              <w:rPr>
                <w:rFonts w:ascii="Arial" w:hAnsi="Arial" w:cs="Arial"/>
              </w:rPr>
              <w:t>Leviski</w:t>
            </w:r>
            <w:proofErr w:type="spellEnd"/>
          </w:p>
        </w:tc>
        <w:tc>
          <w:tcPr>
            <w:tcW w:w="4997" w:type="dxa"/>
          </w:tcPr>
          <w:p w:rsidR="00693B0D" w:rsidRPr="006E342A" w:rsidRDefault="00693B0D" w:rsidP="00471308">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Valdir </w:t>
            </w:r>
            <w:proofErr w:type="spellStart"/>
            <w:r w:rsidRPr="006E342A">
              <w:rPr>
                <w:rFonts w:ascii="Arial" w:hAnsi="Arial" w:cs="Arial"/>
              </w:rPr>
              <w:t>Heck</w:t>
            </w:r>
            <w:proofErr w:type="spellEnd"/>
          </w:p>
        </w:tc>
      </w:tr>
      <w:tr w:rsidR="00693B0D" w:rsidRPr="006E342A" w:rsidTr="00471308">
        <w:trPr>
          <w:cantSplit/>
          <w:trHeight w:val="137"/>
        </w:trPr>
        <w:tc>
          <w:tcPr>
            <w:tcW w:w="4996" w:type="dxa"/>
          </w:tcPr>
          <w:p w:rsidR="00693B0D" w:rsidRPr="006E342A" w:rsidRDefault="00693B0D" w:rsidP="00471308">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Diretora da Coordenadoria de Compras, Patrimônio e Administração de </w:t>
            </w:r>
            <w:proofErr w:type="gramStart"/>
            <w:r w:rsidRPr="006E342A">
              <w:rPr>
                <w:rFonts w:ascii="Arial" w:hAnsi="Arial" w:cs="Arial"/>
              </w:rPr>
              <w:t>Materiais</w:t>
            </w:r>
            <w:proofErr w:type="gramEnd"/>
          </w:p>
        </w:tc>
        <w:tc>
          <w:tcPr>
            <w:tcW w:w="4997" w:type="dxa"/>
          </w:tcPr>
          <w:p w:rsidR="00693B0D" w:rsidRPr="006E342A" w:rsidRDefault="00693B0D" w:rsidP="00471308">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Prefeito Municipal</w:t>
            </w:r>
          </w:p>
        </w:tc>
      </w:tr>
    </w:tbl>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szCs w:val="24"/>
          <w:lang w:eastAsia="pt-BR"/>
        </w:rPr>
      </w:pPr>
      <w:r w:rsidRPr="006E342A">
        <w:rPr>
          <w:rFonts w:ascii="Arial" w:hAnsi="Arial" w:cs="Arial"/>
        </w:rPr>
        <w:br w:type="page"/>
      </w:r>
      <w:r w:rsidRPr="006E342A">
        <w:rPr>
          <w:rFonts w:ascii="Arial" w:hAnsi="Arial" w:cs="Arial"/>
          <w:b/>
        </w:rPr>
        <w:lastRenderedPageBreak/>
        <w:t>PREGÃO Nº 41/</w:t>
      </w:r>
      <w:r w:rsidRPr="006E342A">
        <w:rPr>
          <w:rFonts w:ascii="Arial" w:hAnsi="Arial" w:cs="Arial"/>
          <w:b/>
          <w:szCs w:val="24"/>
          <w:lang w:eastAsia="pt-BR"/>
        </w:rPr>
        <w:t>2017</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outlineLvl w:val="0"/>
        <w:rPr>
          <w:rFonts w:ascii="Arial" w:hAnsi="Arial" w:cs="Arial"/>
          <w:b/>
          <w:bCs/>
        </w:rPr>
      </w:pPr>
      <w:r w:rsidRPr="006E342A">
        <w:rPr>
          <w:rFonts w:ascii="Arial" w:hAnsi="Arial" w:cs="Arial"/>
          <w:b/>
          <w:bCs/>
        </w:rPr>
        <w:t>PROCESSO Nº 634/2017</w:t>
      </w:r>
    </w:p>
    <w:p w:rsidR="00693B0D" w:rsidRPr="006E342A" w:rsidRDefault="00693B0D" w:rsidP="00693B0D">
      <w:pPr>
        <w:overflowPunct w:val="0"/>
        <w:autoSpaceDE w:val="0"/>
        <w:autoSpaceDN w:val="0"/>
        <w:adjustRightInd w:val="0"/>
        <w:spacing w:after="0" w:line="240" w:lineRule="auto"/>
        <w:textAlignment w:val="baseline"/>
        <w:outlineLvl w:val="0"/>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ANEXO I</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color w:val="000000"/>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INSTRUMENTO PARA CREDENCIAMENTO DE REPRESENTANTE</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r w:rsidRPr="006E342A">
        <w:rPr>
          <w:rFonts w:ascii="Arial" w:hAnsi="Arial" w:cs="Arial"/>
          <w:color w:val="000000"/>
        </w:rPr>
        <w:t xml:space="preserve">Pelo presente instrumento de credenciamento [&lt;NOME </w:t>
      </w:r>
      <w:r w:rsidRPr="006E342A">
        <w:rPr>
          <w:rFonts w:ascii="Arial" w:hAnsi="Arial" w:cs="Arial"/>
        </w:rPr>
        <w:t>COMPLETO E SEM ABREVIAÇÕES DO LICITANTE</w:t>
      </w:r>
      <w:r w:rsidRPr="006E342A">
        <w:rPr>
          <w:rFonts w:ascii="Arial" w:hAnsi="Arial" w:cs="Arial"/>
          <w:color w:val="000000"/>
        </w:rPr>
        <w:t>&gt;], CNPJ nº [&lt;Nº DO CNPJ DO LICITANTE&gt;], com sede na [&lt;ENDEREÇO COMPLETO DO LICITANTE (LOGRADOURO, NÚMERO, COMPLEMENTO, BAIRRO, MUNICÍPIO, UNIDADE DA FEDERAÇÃO E CEP</w:t>
      </w:r>
      <w:proofErr w:type="gramStart"/>
      <w:r w:rsidRPr="006E342A">
        <w:rPr>
          <w:rFonts w:ascii="Arial" w:hAnsi="Arial" w:cs="Arial"/>
          <w:color w:val="000000"/>
        </w:rPr>
        <w:t>)</w:t>
      </w:r>
      <w:proofErr w:type="gramEnd"/>
      <w:r w:rsidRPr="006E342A">
        <w:rPr>
          <w:rFonts w:ascii="Arial" w:hAnsi="Arial" w:cs="Arial"/>
          <w:color w:val="000000"/>
        </w:rPr>
        <w:t>&gt;], através de seu representante legal, [&lt;NOME COMPLETO E SEM ABREVIAÇÕES DO REPRESENTANTE LEGAL DO LICITANTE&gt;], RG nº [&lt;Nº DO DOCUMENTO DE IDENTIDADE DO REPRESENTANTE LEGAL DO LICITANTE&gt;] infra-assinado, credencia [&lt;NOME COMPLETO E SEM ABREVIAÇÕES DO REPRESENTANTE CREDENCIADO&gt;], RG nº [&lt;Nº DO DOCUMENTO DE IDENTIDADE DO REPRESENTANTE CREDENCIADO&gt;], outorgando-lhe plenos poderes para representá-lo na sessão pública da licitação na modalidade PREGÃO PRESENCIAL Nº 41/2017, em especial para formular propostas e praticar todos os demais atos inerentes ao certame.</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color w:val="000000"/>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rPr>
        <w:t>[&lt;LOCAL&gt;], [&lt;DATA&gt;].</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color w:val="000000"/>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[&lt;ASSINATURA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 xml:space="preserve">[&lt;NOME </w:t>
      </w:r>
      <w:r w:rsidRPr="006E342A">
        <w:rPr>
          <w:rFonts w:ascii="Arial" w:hAnsi="Arial" w:cs="Arial"/>
        </w:rPr>
        <w:t>COMPLETO E SEM ABREVIAÇÕES</w:t>
      </w:r>
      <w:r w:rsidRPr="006E342A">
        <w:rPr>
          <w:rFonts w:ascii="Arial" w:hAnsi="Arial" w:cs="Arial"/>
          <w:color w:val="000000"/>
        </w:rPr>
        <w:t xml:space="preserve">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[&lt;CARGO/FUNÇÃO DO REPRESENTANTE LEGAL DO LICITANTE&gt;]</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spacing w:after="0" w:line="240" w:lineRule="auto"/>
        <w:jc w:val="center"/>
        <w:outlineLvl w:val="0"/>
        <w:rPr>
          <w:rFonts w:ascii="Arial" w:hAnsi="Arial" w:cs="Arial"/>
          <w:b/>
          <w:szCs w:val="24"/>
          <w:lang w:eastAsia="pt-BR"/>
        </w:rPr>
      </w:pPr>
      <w:r w:rsidRPr="006E342A">
        <w:rPr>
          <w:rFonts w:ascii="Arial" w:hAnsi="Arial" w:cs="Arial"/>
        </w:rPr>
        <w:br w:type="page"/>
      </w:r>
      <w:r w:rsidRPr="006E342A">
        <w:rPr>
          <w:rFonts w:ascii="Arial" w:hAnsi="Arial" w:cs="Arial"/>
          <w:b/>
        </w:rPr>
        <w:lastRenderedPageBreak/>
        <w:t>PREGÃO Nº 41/2017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PROCESSO Nº 634/2017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ANEXO II</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DECLARAÇÃO PREVISTA NO ART. 4º, VII DA LEI FEDERAL Nº 10.520/</w:t>
      </w:r>
      <w:proofErr w:type="gramStart"/>
      <w:r w:rsidRPr="006E342A">
        <w:rPr>
          <w:rFonts w:ascii="Arial" w:hAnsi="Arial" w:cs="Arial"/>
          <w:b/>
          <w:bCs/>
        </w:rPr>
        <w:t>02</w:t>
      </w:r>
      <w:proofErr w:type="gramEnd"/>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 xml:space="preserve">[&lt;NOME COMPLETO E SEM ABREVIAÇÕES DO LICITANTE&gt;], CNPJ n° [&lt;Nº CNPJ DO LICITANTE&gt;], sediada na [&lt;ENDEREÇO COMPLETO DO LICITANTE </w:t>
      </w:r>
      <w:r w:rsidRPr="006E342A">
        <w:rPr>
          <w:rFonts w:ascii="Arial" w:hAnsi="Arial" w:cs="Arial"/>
          <w:color w:val="000000"/>
        </w:rPr>
        <w:t>(LOGRADOURO, NÚMERO, COMPLEMENTO, BAIRRO, MUNICÍPIO, UNIDADE DA FEDERAÇÃO E CEP</w:t>
      </w:r>
      <w:proofErr w:type="gramStart"/>
      <w:r w:rsidRPr="006E342A">
        <w:rPr>
          <w:rFonts w:ascii="Arial" w:hAnsi="Arial" w:cs="Arial"/>
          <w:color w:val="000000"/>
        </w:rPr>
        <w:t>)</w:t>
      </w:r>
      <w:proofErr w:type="gramEnd"/>
      <w:r w:rsidRPr="006E342A">
        <w:rPr>
          <w:rFonts w:ascii="Arial" w:hAnsi="Arial" w:cs="Arial"/>
        </w:rPr>
        <w:t xml:space="preserve">&gt;], declara, sob as penas da lei e para os fins previstos no art. 4º, VII da Lei Federal n° 10.520/02, que cumpre plenamente os requisitos de habilitação indicadas no edital da licitação na modalidade </w:t>
      </w:r>
      <w:r w:rsidRPr="006E342A">
        <w:rPr>
          <w:rFonts w:ascii="Arial" w:hAnsi="Arial" w:cs="Arial"/>
          <w:color w:val="000000"/>
        </w:rPr>
        <w:t xml:space="preserve">PREGÃO PRESENCIAL </w:t>
      </w:r>
      <w:r w:rsidRPr="006E342A">
        <w:rPr>
          <w:rFonts w:ascii="Arial" w:hAnsi="Arial" w:cs="Arial"/>
        </w:rPr>
        <w:t>Nº 41/2017.</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[&lt;LOCAL&gt;], [&lt;DATA&gt;].</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[&lt;ASSINATURA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 xml:space="preserve">[&lt;NOME </w:t>
      </w:r>
      <w:r w:rsidRPr="006E342A">
        <w:rPr>
          <w:rFonts w:ascii="Arial" w:hAnsi="Arial" w:cs="Arial"/>
        </w:rPr>
        <w:t>COMPLETO E SEM ABREVIAÇÕES</w:t>
      </w:r>
      <w:r w:rsidRPr="006E342A">
        <w:rPr>
          <w:rFonts w:ascii="Arial" w:hAnsi="Arial" w:cs="Arial"/>
          <w:color w:val="000000"/>
        </w:rPr>
        <w:t xml:space="preserve">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[&lt;CARGO/FUNÇÃO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br w:type="page"/>
      </w:r>
    </w:p>
    <w:p w:rsidR="00693B0D" w:rsidRPr="006E342A" w:rsidRDefault="00693B0D" w:rsidP="00693B0D">
      <w:pPr>
        <w:spacing w:after="0" w:line="240" w:lineRule="auto"/>
        <w:jc w:val="center"/>
        <w:outlineLvl w:val="0"/>
        <w:rPr>
          <w:rFonts w:ascii="Arial" w:hAnsi="Arial" w:cs="Arial"/>
          <w:b/>
          <w:szCs w:val="24"/>
          <w:lang w:eastAsia="pt-BR"/>
        </w:rPr>
      </w:pPr>
      <w:r w:rsidRPr="006E342A">
        <w:rPr>
          <w:rFonts w:ascii="Arial" w:hAnsi="Arial" w:cs="Arial"/>
          <w:b/>
        </w:rPr>
        <w:lastRenderedPageBreak/>
        <w:t>PREGÃO Nº 41/2017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PROCESSO Nº 634/2017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t>ANEXO III</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t>DECLARAÇÃO PREVISTA NO ART. 27, V DA LEI FEDERAL Nº 8.666/</w:t>
      </w:r>
      <w:proofErr w:type="gramStart"/>
      <w:r w:rsidRPr="006E342A">
        <w:rPr>
          <w:rFonts w:ascii="Arial" w:hAnsi="Arial" w:cs="Arial"/>
          <w:b/>
        </w:rPr>
        <w:t>93</w:t>
      </w:r>
      <w:proofErr w:type="gramEnd"/>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MODELO "A": EMPREGADOR PESSOA JURÍDICA</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DECLARAÇÃO</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Ref.: (identificação da licitação)</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roofErr w:type="gramStart"/>
      <w:r w:rsidRPr="006E342A">
        <w:rPr>
          <w:rFonts w:ascii="Arial" w:hAnsi="Arial" w:cs="Arial"/>
        </w:rPr>
        <w:t>.................................</w:t>
      </w:r>
      <w:proofErr w:type="gramEnd"/>
      <w:r w:rsidRPr="006E342A">
        <w:rPr>
          <w:rFonts w:ascii="Arial" w:hAnsi="Arial" w:cs="Arial"/>
        </w:rPr>
        <w:t xml:space="preserve">, inscrito no CNPJ n°..................., por intermédio de seu representante legal o(a) </w:t>
      </w:r>
      <w:proofErr w:type="spellStart"/>
      <w:r w:rsidRPr="006E342A">
        <w:rPr>
          <w:rFonts w:ascii="Arial" w:hAnsi="Arial" w:cs="Arial"/>
        </w:rPr>
        <w:t>Sr</w:t>
      </w:r>
      <w:proofErr w:type="spellEnd"/>
      <w:r w:rsidRPr="006E342A">
        <w:rPr>
          <w:rFonts w:ascii="Arial" w:hAnsi="Arial" w:cs="Arial"/>
        </w:rPr>
        <w:t xml:space="preserve">(a)...................................., portador(a) da Carteira de Identidade nº............................ </w:t>
      </w:r>
      <w:proofErr w:type="gramStart"/>
      <w:r w:rsidRPr="006E342A">
        <w:rPr>
          <w:rFonts w:ascii="Arial" w:hAnsi="Arial" w:cs="Arial"/>
        </w:rPr>
        <w:t>e</w:t>
      </w:r>
      <w:proofErr w:type="gramEnd"/>
      <w:r w:rsidRPr="006E342A">
        <w:rPr>
          <w:rFonts w:ascii="Arial" w:hAnsi="Arial" w:cs="Arial"/>
        </w:rPr>
        <w:t xml:space="preserv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 xml:space="preserve">Ressalva: emprega menor, a partir de quatorze anos, na condição de aprendiz </w:t>
      </w:r>
      <w:proofErr w:type="gramStart"/>
      <w:r w:rsidRPr="006E342A">
        <w:rPr>
          <w:rFonts w:ascii="Arial" w:hAnsi="Arial" w:cs="Arial"/>
        </w:rPr>
        <w:t xml:space="preserve">( </w:t>
      </w:r>
      <w:proofErr w:type="gramEnd"/>
      <w:r w:rsidRPr="006E342A">
        <w:rPr>
          <w:rFonts w:ascii="Arial" w:hAnsi="Arial" w:cs="Arial"/>
        </w:rPr>
        <w: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proofErr w:type="gramStart"/>
      <w:r w:rsidRPr="006E342A">
        <w:rPr>
          <w:rFonts w:ascii="Arial" w:hAnsi="Arial" w:cs="Arial"/>
        </w:rPr>
        <w:t>............................................</w:t>
      </w:r>
      <w:proofErr w:type="gramEnd"/>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(data)</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proofErr w:type="gramStart"/>
      <w:r w:rsidRPr="006E342A">
        <w:rPr>
          <w:rFonts w:ascii="Arial" w:hAnsi="Arial" w:cs="Arial"/>
        </w:rPr>
        <w:t>............................................................</w:t>
      </w:r>
      <w:proofErr w:type="gramEnd"/>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(representante legal)</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t>(Observação: em caso afirmativo, assinalar a ressalva acima</w:t>
      </w:r>
      <w:proofErr w:type="gramStart"/>
      <w:r w:rsidRPr="006E342A">
        <w:rPr>
          <w:rFonts w:ascii="Arial" w:hAnsi="Arial" w:cs="Arial"/>
        </w:rPr>
        <w:t>)</w:t>
      </w:r>
      <w:proofErr w:type="gramEnd"/>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MODELO "B": EMPREGADOR PESSOA FÍSICA</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DECLARAÇÃO</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Ref.: (identificação da licitação)</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roofErr w:type="gramStart"/>
      <w:r w:rsidRPr="006E342A">
        <w:rPr>
          <w:rFonts w:ascii="Arial" w:hAnsi="Arial" w:cs="Arial"/>
        </w:rPr>
        <w:t>.................................</w:t>
      </w:r>
      <w:proofErr w:type="gramEnd"/>
      <w:r w:rsidRPr="006E342A">
        <w:rPr>
          <w:rFonts w:ascii="Arial" w:hAnsi="Arial" w:cs="Arial"/>
        </w:rPr>
        <w:t>, portador(a) da Carteira de Identidade nº............................e do CPF nº ........................., DECLARA, para fins do disposto no inciso V do art. 27 da Lei Federal nº 8.666, de 21 de junho de 1993, acrescido pela Lei Federal nº 9.854, de 27 de outubro de 1999, que não emprega menor de dezoito anos em trabalho noturno, perigoso ou insalubre e não emprega menor de dezesseis anos.</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 xml:space="preserve">Ressalva: emprega menor, a partir de quatorze anos, na condição de aprendiz </w:t>
      </w:r>
      <w:proofErr w:type="gramStart"/>
      <w:r w:rsidRPr="006E342A">
        <w:rPr>
          <w:rFonts w:ascii="Arial" w:hAnsi="Arial" w:cs="Arial"/>
        </w:rPr>
        <w:t xml:space="preserve">( </w:t>
      </w:r>
      <w:proofErr w:type="gramEnd"/>
      <w:r w:rsidRPr="006E342A">
        <w:rPr>
          <w:rFonts w:ascii="Arial" w:hAnsi="Arial" w:cs="Arial"/>
        </w:rPr>
        <w: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proofErr w:type="gramStart"/>
      <w:r w:rsidRPr="006E342A">
        <w:rPr>
          <w:rFonts w:ascii="Arial" w:hAnsi="Arial" w:cs="Arial"/>
        </w:rPr>
        <w:t>...............................................</w:t>
      </w:r>
      <w:proofErr w:type="gramEnd"/>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(data)</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proofErr w:type="gramStart"/>
      <w:r w:rsidRPr="006E342A">
        <w:rPr>
          <w:rFonts w:ascii="Arial" w:hAnsi="Arial" w:cs="Arial"/>
        </w:rPr>
        <w:t>...............................................</w:t>
      </w:r>
      <w:proofErr w:type="gramEnd"/>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(nome)</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t>(Observação: em caso afirmativo, assinalar a ressalva acima</w:t>
      </w:r>
      <w:proofErr w:type="gramStart"/>
      <w:r w:rsidRPr="006E342A">
        <w:rPr>
          <w:rFonts w:ascii="Arial" w:hAnsi="Arial" w:cs="Arial"/>
        </w:rPr>
        <w:t>)</w:t>
      </w:r>
      <w:proofErr w:type="gramEnd"/>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textAlignment w:val="baseline"/>
        <w:rPr>
          <w:rFonts w:ascii="Arial" w:hAnsi="Arial" w:cs="Arial"/>
        </w:rPr>
      </w:pPr>
      <w:r w:rsidRPr="006E342A">
        <w:rPr>
          <w:rFonts w:ascii="Arial" w:hAnsi="Arial" w:cs="Arial"/>
        </w:rPr>
        <w:br w:type="page"/>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lastRenderedPageBreak/>
        <w:t>PREGÃO Nº 41/2017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PROCESSO Nº 634/2017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t>ANEXO IV</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tabs>
          <w:tab w:val="left" w:pos="851"/>
        </w:tabs>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t>DECLARAÇÃO PREVISTA NO ART. 32, § 2º DA LEI FEDERAL Nº 8.666/</w:t>
      </w:r>
      <w:proofErr w:type="gramStart"/>
      <w:r w:rsidRPr="006E342A">
        <w:rPr>
          <w:rFonts w:ascii="Arial" w:hAnsi="Arial" w:cs="Arial"/>
          <w:b/>
        </w:rPr>
        <w:t>93</w:t>
      </w:r>
      <w:proofErr w:type="gramEnd"/>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r w:rsidRPr="006E342A">
        <w:rPr>
          <w:rFonts w:ascii="Arial" w:hAnsi="Arial" w:cs="Arial"/>
        </w:rPr>
        <w:t>[&lt;NOME COMPLETO E SEM ABREVIAÇÕES DO LICITANTE&gt;], CNPJ: [&lt;Nº DO CNPJ DO LICITANTE&gt;], ENDEREÇO: [&lt;ENDEREÇO COMPLETO DO LICITANTE (LOGRADOURO, NÚMERO, COMPLEMENTO, BAIRRO, MUNICÍPIO, UNIDADE DA FEDERAÇÃO E CEP</w:t>
      </w:r>
      <w:proofErr w:type="gramStart"/>
      <w:r w:rsidRPr="006E342A">
        <w:rPr>
          <w:rFonts w:ascii="Arial" w:hAnsi="Arial" w:cs="Arial"/>
        </w:rPr>
        <w:t>)</w:t>
      </w:r>
      <w:proofErr w:type="gramEnd"/>
      <w:r w:rsidRPr="006E342A">
        <w:rPr>
          <w:rFonts w:ascii="Arial" w:hAnsi="Arial" w:cs="Arial"/>
        </w:rPr>
        <w:t xml:space="preserve">&gt;], </w:t>
      </w:r>
      <w:r w:rsidRPr="006E342A">
        <w:rPr>
          <w:rFonts w:ascii="Arial" w:hAnsi="Arial" w:cs="Arial"/>
          <w:bCs/>
        </w:rPr>
        <w:t>declara sob as penalidades legais, que até a presente data</w:t>
      </w:r>
      <w:r w:rsidRPr="006E342A">
        <w:rPr>
          <w:rFonts w:ascii="Arial" w:hAnsi="Arial" w:cs="Arial"/>
        </w:rPr>
        <w:t xml:space="preserve"> inexistem fatos supervenientes impeditivos da sua habilitação e participação na licitação </w:t>
      </w:r>
      <w:r w:rsidRPr="006E342A">
        <w:rPr>
          <w:rFonts w:ascii="Arial" w:hAnsi="Arial" w:cs="Arial"/>
          <w:color w:val="000000"/>
        </w:rPr>
        <w:t>PREGÃO PRESENCIAL N</w:t>
      </w:r>
      <w:r w:rsidRPr="006E342A">
        <w:rPr>
          <w:rFonts w:ascii="Arial" w:hAnsi="Arial" w:cs="Arial"/>
        </w:rPr>
        <w:t>º 41/2017, bem como ter ciência da obrigatoriedade de declarar ocorrências posteriores.</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 [&lt;LOCAL&gt;], [&lt;DATA&gt;].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[&lt;ASSINATURA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[&lt;NOME COMPLETO E SEM ABREVIAÇÕES DO REPRESENTANTE LEGAL DO LICITANTE&gt;]</w:t>
      </w:r>
    </w:p>
    <w:p w:rsidR="00693B0D" w:rsidRPr="006E342A" w:rsidRDefault="00693B0D" w:rsidP="00693B0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[&lt;CARGO/FUNÇÃO DO REPRESENTANTE LEGAL DO LICITANTE&gt;]</w:t>
      </w:r>
    </w:p>
    <w:p w:rsidR="00693B0D" w:rsidRPr="006E342A" w:rsidRDefault="00693B0D" w:rsidP="00693B0D">
      <w:pPr>
        <w:tabs>
          <w:tab w:val="left" w:pos="851"/>
        </w:tabs>
        <w:overflowPunct w:val="0"/>
        <w:autoSpaceDE w:val="0"/>
        <w:autoSpaceDN w:val="0"/>
        <w:adjustRightInd w:val="0"/>
        <w:spacing w:after="0" w:line="240" w:lineRule="auto"/>
        <w:jc w:val="center"/>
        <w:textAlignment w:val="baseline"/>
        <w:rPr>
          <w:rFonts w:ascii="Arial" w:hAnsi="Arial" w:cs="Arial"/>
          <w:color w:val="000000"/>
        </w:rPr>
      </w:pPr>
    </w:p>
    <w:p w:rsidR="00277D8F" w:rsidRPr="006E342A" w:rsidRDefault="00693B0D" w:rsidP="00277D8F">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br w:type="page"/>
      </w: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b/>
        </w:rPr>
        <w:lastRenderedPageBreak/>
        <w:t>PREGÃO Nº 41/</w:t>
      </w:r>
      <w:r w:rsidRPr="006E342A">
        <w:rPr>
          <w:rFonts w:ascii="Arial" w:hAnsi="Arial" w:cs="Arial"/>
          <w:b/>
          <w:szCs w:val="24"/>
          <w:lang w:eastAsia="pt-BR"/>
        </w:rPr>
        <w:t>2017</w:t>
      </w:r>
    </w:p>
    <w:p w:rsidR="00277D8F" w:rsidRPr="006E342A" w:rsidRDefault="00277D8F" w:rsidP="00277D8F">
      <w:pPr>
        <w:overflowPunct w:val="0"/>
        <w:autoSpaceDE w:val="0"/>
        <w:autoSpaceDN w:val="0"/>
        <w:adjustRightInd w:val="0"/>
        <w:spacing w:after="0" w:line="240" w:lineRule="auto"/>
        <w:textAlignment w:val="baseline"/>
        <w:rPr>
          <w:rFonts w:ascii="Arial" w:hAnsi="Arial" w:cs="Arial"/>
          <w:bCs/>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PROCESSO Nº 634/2017</w:t>
      </w: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t>ANEXO V</w:t>
      </w:r>
    </w:p>
    <w:p w:rsidR="00277D8F" w:rsidRPr="006E342A" w:rsidRDefault="00277D8F" w:rsidP="00277D8F">
      <w:pPr>
        <w:overflowPunct w:val="0"/>
        <w:autoSpaceDE w:val="0"/>
        <w:autoSpaceDN w:val="0"/>
        <w:adjustRightInd w:val="0"/>
        <w:spacing w:after="0" w:line="240" w:lineRule="auto"/>
        <w:textAlignment w:val="baseline"/>
        <w:rPr>
          <w:rFonts w:ascii="Arial" w:hAnsi="Arial" w:cs="Arial"/>
          <w:bCs/>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t>DADOS CADASTRAIS DO LICITANTE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08"/>
        <w:gridCol w:w="1934"/>
        <w:gridCol w:w="3013"/>
      </w:tblGrid>
      <w:tr w:rsidR="00277D8F" w:rsidRPr="006E342A" w:rsidTr="00E14A4F">
        <w:trPr>
          <w:trHeight w:val="227"/>
          <w:jc w:val="center"/>
        </w:trPr>
        <w:tc>
          <w:tcPr>
            <w:tcW w:w="10173" w:type="dxa"/>
            <w:gridSpan w:val="3"/>
            <w:tcBorders>
              <w:top w:val="nil"/>
              <w:left w:val="nil"/>
              <w:right w:val="nil"/>
            </w:tcBorders>
            <w:shd w:val="clear" w:color="auto" w:fill="auto"/>
          </w:tcPr>
          <w:p w:rsidR="00277D8F" w:rsidRPr="006E342A" w:rsidRDefault="00277D8F" w:rsidP="00E14A4F">
            <w:pPr>
              <w:spacing w:after="0" w:line="240" w:lineRule="auto"/>
              <w:rPr>
                <w:rFonts w:ascii="Bookman Old Style" w:hAnsi="Bookman Old Style" w:cs="Arial"/>
                <w:b/>
                <w:bCs/>
              </w:rPr>
            </w:pPr>
            <w:r w:rsidRPr="006E342A">
              <w:rPr>
                <w:rFonts w:ascii="Bookman Old Style" w:hAnsi="Bookman Old Style" w:cs="Arial"/>
                <w:b/>
                <w:bCs/>
              </w:rPr>
              <w:t>DADOS GERAIS</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RAZÃO SOCIAL:</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NOME FANTASIA:</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ATIVIDADE:</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CNPJ:</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Caso for MEI deverá ser informado o nº PIS:</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INSCRIÇÃO ESTADUAL:</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INSCRIÇÃO MUNICIPAL:</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olor w:val="000000"/>
              </w:rPr>
            </w:pPr>
            <w:r w:rsidRPr="006E342A">
              <w:rPr>
                <w:rFonts w:ascii="Bookman Old Style" w:hAnsi="Bookman Old Style" w:cs="Arial"/>
                <w:bCs/>
              </w:rPr>
              <w:t xml:space="preserve">OBJETO SOCIAL </w:t>
            </w:r>
            <w:r w:rsidRPr="006E342A">
              <w:rPr>
                <w:rFonts w:ascii="Bookman Old Style" w:hAnsi="Bookman Old Style" w:cs="Arial"/>
                <w:bCs/>
                <w:sz w:val="16"/>
                <w:szCs w:val="16"/>
              </w:rPr>
              <w:t xml:space="preserve">(de acordo com o </w:t>
            </w:r>
            <w:r w:rsidRPr="006E342A">
              <w:rPr>
                <w:rFonts w:ascii="Bookman Old Style" w:hAnsi="Bookman Old Style"/>
                <w:color w:val="000000"/>
                <w:sz w:val="16"/>
                <w:szCs w:val="16"/>
              </w:rPr>
              <w:t>ato constitutivo)</w:t>
            </w:r>
            <w:r w:rsidRPr="006E342A">
              <w:rPr>
                <w:rFonts w:ascii="Bookman Old Style" w:hAnsi="Bookman Old Style"/>
                <w:color w:val="000000"/>
              </w:rPr>
              <w:t>:</w:t>
            </w:r>
          </w:p>
          <w:p w:rsidR="00277D8F" w:rsidRPr="006E342A" w:rsidRDefault="00277D8F" w:rsidP="00E14A4F">
            <w:pPr>
              <w:spacing w:after="0" w:line="240" w:lineRule="auto"/>
              <w:rPr>
                <w:rFonts w:ascii="Bookman Old Style" w:hAnsi="Bookman Old Style"/>
                <w:b/>
                <w:color w:val="000000"/>
              </w:rPr>
            </w:pPr>
          </w:p>
          <w:p w:rsidR="00277D8F" w:rsidRPr="006E342A" w:rsidRDefault="00277D8F" w:rsidP="00E14A4F">
            <w:pPr>
              <w:spacing w:after="0" w:line="240" w:lineRule="auto"/>
              <w:rPr>
                <w:rFonts w:ascii="Bookman Old Style" w:hAnsi="Bookman Old Style" w:cs="Arial"/>
                <w:bCs/>
              </w:rPr>
            </w:pPr>
          </w:p>
        </w:tc>
      </w:tr>
      <w:tr w:rsidR="00277D8F" w:rsidRPr="006E342A" w:rsidTr="00E14A4F">
        <w:trPr>
          <w:trHeight w:val="227"/>
          <w:jc w:val="center"/>
        </w:trPr>
        <w:tc>
          <w:tcPr>
            <w:tcW w:w="10173" w:type="dxa"/>
            <w:gridSpan w:val="3"/>
            <w:tcBorders>
              <w:bottom w:val="single" w:sz="4" w:space="0" w:color="auto"/>
            </w:tcBorders>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 xml:space="preserve">ESTA EMPRESA É CADASTRADA EM ALGUM CONSELHO PROFISSIONAL?    </w:t>
            </w:r>
            <w:proofErr w:type="gramStart"/>
            <w:r w:rsidRPr="006E342A">
              <w:rPr>
                <w:rFonts w:ascii="Bookman Old Style" w:hAnsi="Bookman Old Style" w:cs="Arial"/>
                <w:bCs/>
              </w:rPr>
              <w:t xml:space="preserve">(  </w:t>
            </w:r>
            <w:proofErr w:type="gramEnd"/>
            <w:r w:rsidRPr="006E342A">
              <w:rPr>
                <w:rFonts w:ascii="Bookman Old Style" w:hAnsi="Bookman Old Style" w:cs="Arial"/>
                <w:bCs/>
              </w:rPr>
              <w:t>) SIM   (   ) NÃO</w:t>
            </w:r>
          </w:p>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 xml:space="preserve">SE SIM, </w:t>
            </w:r>
            <w:proofErr w:type="gramStart"/>
            <w:r w:rsidRPr="006E342A">
              <w:rPr>
                <w:rFonts w:ascii="Bookman Old Style" w:hAnsi="Bookman Old Style" w:cs="Arial"/>
                <w:bCs/>
              </w:rPr>
              <w:t>QUAL(</w:t>
            </w:r>
            <w:proofErr w:type="spellStart"/>
            <w:proofErr w:type="gramEnd"/>
            <w:r w:rsidRPr="006E342A">
              <w:rPr>
                <w:rFonts w:ascii="Bookman Old Style" w:hAnsi="Bookman Old Style" w:cs="Arial"/>
                <w:bCs/>
              </w:rPr>
              <w:t>is</w:t>
            </w:r>
            <w:proofErr w:type="spellEnd"/>
            <w:r w:rsidRPr="006E342A">
              <w:rPr>
                <w:rFonts w:ascii="Bookman Old Style" w:hAnsi="Bookman Old Style" w:cs="Arial"/>
                <w:bCs/>
              </w:rPr>
              <w:t>) CONSELHO(s) E QUAL(</w:t>
            </w:r>
            <w:proofErr w:type="spellStart"/>
            <w:r w:rsidRPr="006E342A">
              <w:rPr>
                <w:rFonts w:ascii="Bookman Old Style" w:hAnsi="Bookman Old Style" w:cs="Arial"/>
                <w:bCs/>
              </w:rPr>
              <w:t>is</w:t>
            </w:r>
            <w:proofErr w:type="spellEnd"/>
            <w:r w:rsidRPr="006E342A">
              <w:rPr>
                <w:rFonts w:ascii="Bookman Old Style" w:hAnsi="Bookman Old Style" w:cs="Arial"/>
                <w:bCs/>
              </w:rPr>
              <w:t xml:space="preserve">) </w:t>
            </w:r>
            <w:proofErr w:type="spellStart"/>
            <w:r w:rsidRPr="006E342A">
              <w:rPr>
                <w:rFonts w:ascii="Bookman Old Style" w:hAnsi="Bookman Old Style" w:cs="Arial"/>
                <w:bCs/>
              </w:rPr>
              <w:t>N°</w:t>
            </w:r>
            <w:proofErr w:type="spellEnd"/>
            <w:r w:rsidRPr="006E342A">
              <w:rPr>
                <w:rFonts w:ascii="Bookman Old Style" w:hAnsi="Bookman Old Style" w:cs="Arial"/>
                <w:bCs/>
              </w:rPr>
              <w:t>(s) DO(s) REGISTRO(s)?</w:t>
            </w:r>
          </w:p>
          <w:p w:rsidR="00277D8F" w:rsidRPr="006E342A" w:rsidRDefault="00277D8F" w:rsidP="00E14A4F">
            <w:pPr>
              <w:spacing w:after="0" w:line="240" w:lineRule="auto"/>
              <w:rPr>
                <w:rFonts w:ascii="Bookman Old Style" w:hAnsi="Bookman Old Style" w:cs="Arial"/>
                <w:bCs/>
              </w:rPr>
            </w:pPr>
          </w:p>
          <w:p w:rsidR="00277D8F" w:rsidRPr="006E342A" w:rsidRDefault="00277D8F" w:rsidP="00E14A4F">
            <w:pPr>
              <w:spacing w:after="0" w:line="240" w:lineRule="auto"/>
              <w:rPr>
                <w:rFonts w:ascii="Bookman Old Style" w:hAnsi="Bookman Old Style" w:cs="Arial"/>
                <w:bCs/>
              </w:rPr>
            </w:pPr>
          </w:p>
        </w:tc>
      </w:tr>
      <w:tr w:rsidR="00277D8F" w:rsidRPr="006E342A" w:rsidTr="00E14A4F">
        <w:trPr>
          <w:trHeight w:val="227"/>
          <w:jc w:val="center"/>
        </w:trPr>
        <w:tc>
          <w:tcPr>
            <w:tcW w:w="10173" w:type="dxa"/>
            <w:gridSpan w:val="3"/>
            <w:tcBorders>
              <w:left w:val="nil"/>
              <w:right w:val="nil"/>
            </w:tcBorders>
            <w:shd w:val="clear" w:color="auto" w:fill="auto"/>
          </w:tcPr>
          <w:p w:rsidR="00277D8F" w:rsidRPr="006E342A" w:rsidRDefault="00277D8F" w:rsidP="00E14A4F">
            <w:pPr>
              <w:spacing w:after="0" w:line="240" w:lineRule="auto"/>
              <w:rPr>
                <w:rFonts w:ascii="Bookman Old Style" w:hAnsi="Bookman Old Style" w:cs="Arial"/>
                <w:b/>
                <w:bCs/>
              </w:rPr>
            </w:pPr>
            <w:r w:rsidRPr="006E342A">
              <w:rPr>
                <w:rFonts w:ascii="Bookman Old Style" w:hAnsi="Bookman Old Style" w:cs="Arial"/>
                <w:b/>
                <w:bCs/>
              </w:rPr>
              <w:t>ENDEREÇO</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PAÍS:</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ESTADO:</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MUNICÍPIO:</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RUA:</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N°:</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COMPLEMENTO:</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BAIRRO:</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CEP:</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TELEFONE:</w:t>
            </w:r>
          </w:p>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FAX:</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CELULAR:</w:t>
            </w:r>
          </w:p>
          <w:p w:rsidR="00277D8F" w:rsidRPr="006E342A" w:rsidRDefault="00277D8F" w:rsidP="00E14A4F">
            <w:pPr>
              <w:spacing w:after="0" w:line="240" w:lineRule="auto"/>
              <w:rPr>
                <w:rFonts w:ascii="Bookman Old Style" w:hAnsi="Bookman Old Style" w:cs="Arial"/>
                <w:bCs/>
              </w:rPr>
            </w:pP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E-MAIL:</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SITE:</w:t>
            </w:r>
          </w:p>
        </w:tc>
      </w:tr>
      <w:tr w:rsidR="00277D8F" w:rsidRPr="006E342A" w:rsidTr="00E14A4F">
        <w:trPr>
          <w:trHeight w:val="227"/>
          <w:jc w:val="center"/>
        </w:trPr>
        <w:tc>
          <w:tcPr>
            <w:tcW w:w="10173" w:type="dxa"/>
            <w:gridSpan w:val="3"/>
            <w:tcBorders>
              <w:bottom w:val="single" w:sz="4" w:space="0" w:color="auto"/>
            </w:tcBorders>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NOME DE PESSOA PARA CONTATO:</w:t>
            </w:r>
          </w:p>
        </w:tc>
      </w:tr>
      <w:tr w:rsidR="00277D8F" w:rsidRPr="006E342A" w:rsidTr="00E14A4F">
        <w:trPr>
          <w:trHeight w:val="227"/>
          <w:jc w:val="center"/>
        </w:trPr>
        <w:tc>
          <w:tcPr>
            <w:tcW w:w="10173" w:type="dxa"/>
            <w:gridSpan w:val="3"/>
            <w:tcBorders>
              <w:left w:val="nil"/>
              <w:right w:val="nil"/>
            </w:tcBorders>
            <w:shd w:val="clear" w:color="auto" w:fill="auto"/>
          </w:tcPr>
          <w:p w:rsidR="00277D8F" w:rsidRPr="006E342A" w:rsidRDefault="00277D8F" w:rsidP="00E14A4F">
            <w:pPr>
              <w:spacing w:after="0" w:line="240" w:lineRule="auto"/>
              <w:jc w:val="both"/>
              <w:rPr>
                <w:rFonts w:ascii="Bookman Old Style" w:hAnsi="Bookman Old Style" w:cs="Arial"/>
                <w:bCs/>
              </w:rPr>
            </w:pPr>
            <w:r w:rsidRPr="006E342A">
              <w:rPr>
                <w:rFonts w:ascii="Bookman Old Style" w:hAnsi="Bookman Old Style" w:cs="Arial"/>
                <w:b/>
                <w:bCs/>
              </w:rPr>
              <w:t xml:space="preserve">DADOS BANCÁRIOS - </w:t>
            </w:r>
            <w:r w:rsidRPr="006E342A">
              <w:rPr>
                <w:rFonts w:ascii="Bookman Old Style" w:hAnsi="Bookman Old Style" w:cs="Arial"/>
                <w:bCs/>
                <w:sz w:val="16"/>
                <w:szCs w:val="16"/>
              </w:rPr>
              <w:t>Observações: O nome do titular da conta corrente deverá ser idêntico à Razão Social; Caso for conta bancária da Caixa Econômica Federal, favor informar a operação.</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INSTITUIÇÃO FINANCEIRA:</w:t>
            </w:r>
          </w:p>
        </w:tc>
        <w:tc>
          <w:tcPr>
            <w:tcW w:w="1972"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AGÊNCIA:</w:t>
            </w:r>
          </w:p>
        </w:tc>
        <w:tc>
          <w:tcPr>
            <w:tcW w:w="3115"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CIDADE:</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OPERAÇÃO:</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Nº DA CONTA:</w:t>
            </w:r>
          </w:p>
        </w:tc>
      </w:tr>
      <w:tr w:rsidR="00277D8F" w:rsidRPr="006E342A" w:rsidTr="00E14A4F">
        <w:trPr>
          <w:trHeight w:val="227"/>
          <w:jc w:val="center"/>
        </w:trPr>
        <w:tc>
          <w:tcPr>
            <w:tcW w:w="10173" w:type="dxa"/>
            <w:gridSpan w:val="3"/>
            <w:tcBorders>
              <w:top w:val="single" w:sz="4" w:space="0" w:color="auto"/>
              <w:left w:val="nil"/>
              <w:bottom w:val="single" w:sz="4" w:space="0" w:color="auto"/>
              <w:right w:val="nil"/>
            </w:tcBorders>
            <w:shd w:val="clear" w:color="auto" w:fill="auto"/>
          </w:tcPr>
          <w:p w:rsidR="00277D8F" w:rsidRPr="006E342A" w:rsidRDefault="00277D8F" w:rsidP="00E14A4F">
            <w:pPr>
              <w:spacing w:after="0" w:line="240" w:lineRule="auto"/>
              <w:rPr>
                <w:rFonts w:ascii="Bookman Old Style" w:hAnsi="Bookman Old Style" w:cs="Arial"/>
                <w:b/>
                <w:bCs/>
              </w:rPr>
            </w:pPr>
            <w:r w:rsidRPr="006E342A">
              <w:rPr>
                <w:rFonts w:ascii="Bookman Old Style" w:hAnsi="Bookman Old Style" w:cs="Arial"/>
                <w:b/>
                <w:bCs/>
              </w:rPr>
              <w:t>DADOS DO REPRESENTANTE LEGAL</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NOME:</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CPF:</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RG:</w:t>
            </w:r>
          </w:p>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ÓRGÃO EMISSOR:</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PAÍS:</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ESTADO:</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MUNICÍPIO:</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RUA:</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N°:</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COMPLEMENTO:</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BAIRRO:</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CEP:</w:t>
            </w:r>
          </w:p>
        </w:tc>
      </w:tr>
      <w:tr w:rsidR="00277D8F" w:rsidRPr="006E342A" w:rsidTr="00E14A4F">
        <w:trPr>
          <w:trHeight w:val="227"/>
          <w:jc w:val="center"/>
        </w:trPr>
        <w:tc>
          <w:tcPr>
            <w:tcW w:w="5086" w:type="dxa"/>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TELEFONE:</w:t>
            </w:r>
          </w:p>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FAX:</w:t>
            </w:r>
          </w:p>
        </w:tc>
        <w:tc>
          <w:tcPr>
            <w:tcW w:w="5087" w:type="dxa"/>
            <w:gridSpan w:val="2"/>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CELULAR:</w:t>
            </w:r>
          </w:p>
          <w:p w:rsidR="00277D8F" w:rsidRPr="006E342A" w:rsidRDefault="00277D8F" w:rsidP="00E14A4F">
            <w:pPr>
              <w:spacing w:after="0" w:line="240" w:lineRule="auto"/>
              <w:rPr>
                <w:rFonts w:ascii="Bookman Old Style" w:hAnsi="Bookman Old Style" w:cs="Arial"/>
                <w:bCs/>
              </w:rPr>
            </w:pP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E-MAIL:</w:t>
            </w:r>
          </w:p>
        </w:tc>
      </w:tr>
      <w:tr w:rsidR="00277D8F" w:rsidRPr="006E342A" w:rsidTr="00E14A4F">
        <w:trPr>
          <w:trHeight w:val="227"/>
          <w:jc w:val="center"/>
        </w:trPr>
        <w:tc>
          <w:tcPr>
            <w:tcW w:w="10173" w:type="dxa"/>
            <w:gridSpan w:val="3"/>
            <w:shd w:val="clear" w:color="auto" w:fill="auto"/>
          </w:tcPr>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 xml:space="preserve">A REPRESENTAÇÃO LEGAL TEM PRAZO DE VIGÊNCIA? </w:t>
            </w:r>
            <w:proofErr w:type="gramStart"/>
            <w:r w:rsidRPr="006E342A">
              <w:rPr>
                <w:rFonts w:ascii="Bookman Old Style" w:hAnsi="Bookman Old Style" w:cs="Arial"/>
                <w:bCs/>
              </w:rPr>
              <w:t xml:space="preserve">(   </w:t>
            </w:r>
            <w:proofErr w:type="gramEnd"/>
            <w:r w:rsidRPr="006E342A">
              <w:rPr>
                <w:rFonts w:ascii="Bookman Old Style" w:hAnsi="Bookman Old Style" w:cs="Arial"/>
                <w:bCs/>
              </w:rPr>
              <w:t>) SIM   (   ) NÃO</w:t>
            </w:r>
          </w:p>
          <w:p w:rsidR="00277D8F" w:rsidRPr="006E342A" w:rsidRDefault="00277D8F" w:rsidP="00E14A4F">
            <w:pPr>
              <w:spacing w:after="0" w:line="240" w:lineRule="auto"/>
              <w:rPr>
                <w:rFonts w:ascii="Bookman Old Style" w:hAnsi="Bookman Old Style" w:cs="Arial"/>
                <w:bCs/>
              </w:rPr>
            </w:pPr>
            <w:r w:rsidRPr="006E342A">
              <w:rPr>
                <w:rFonts w:ascii="Bookman Old Style" w:hAnsi="Bookman Old Style" w:cs="Arial"/>
                <w:bCs/>
              </w:rPr>
              <w:t>SE SIM, ATÉ QUANDO IRÁ VIGORAR ESTA REPRESENTAÇÃO?</w:t>
            </w:r>
          </w:p>
        </w:tc>
      </w:tr>
    </w:tbl>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rPr>
      </w:pPr>
    </w:p>
    <w:p w:rsidR="00277D8F" w:rsidRPr="006E342A" w:rsidRDefault="00277D8F" w:rsidP="00277D8F">
      <w:pPr>
        <w:tabs>
          <w:tab w:val="left" w:pos="851"/>
        </w:tabs>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[&lt;LOCAL&gt;], [&lt;DATA&gt;].</w:t>
      </w:r>
    </w:p>
    <w:p w:rsidR="00277D8F" w:rsidRPr="006E342A" w:rsidRDefault="00277D8F" w:rsidP="00277D8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[&lt;ASSINATURA DO REPRESENTANTE LEGAL DO LICITANTE&gt;]</w:t>
      </w:r>
    </w:p>
    <w:p w:rsidR="00277D8F" w:rsidRPr="006E342A" w:rsidRDefault="00277D8F" w:rsidP="00277D8F">
      <w:pPr>
        <w:tabs>
          <w:tab w:val="left" w:pos="851"/>
        </w:tabs>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[&lt;NOME COMPLETO E SEM ABREVIAÇÕES DO REPRESENTANTE LEGAL DO LICITANTE&gt;]</w:t>
      </w: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[&lt;CARGO/FUNÇÃO DO REPRESENTANTE LEGAL DO LICITANTE&gt;]</w:t>
      </w: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color w:val="000000"/>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color w:val="000000"/>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color w:val="000000"/>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color w:val="000000"/>
        </w:rPr>
      </w:pPr>
    </w:p>
    <w:p w:rsidR="00693B0D" w:rsidRPr="006E342A" w:rsidRDefault="00693B0D" w:rsidP="00277D8F">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b/>
        </w:rPr>
        <w:lastRenderedPageBreak/>
        <w:t>PREGÃO Nº 41/</w:t>
      </w:r>
      <w:r w:rsidRPr="006E342A">
        <w:rPr>
          <w:rFonts w:ascii="Arial" w:hAnsi="Arial" w:cs="Arial"/>
          <w:b/>
          <w:szCs w:val="24"/>
          <w:lang w:eastAsia="pt-BR"/>
        </w:rPr>
        <w:t>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PROCESSO Nº 634/2017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rPr>
      </w:pPr>
      <w:proofErr w:type="gramStart"/>
      <w:r w:rsidRPr="006E342A">
        <w:rPr>
          <w:rFonts w:ascii="Arial" w:hAnsi="Arial" w:cs="Arial"/>
          <w:b/>
        </w:rPr>
        <w:t>ANEXO V</w:t>
      </w:r>
      <w:r w:rsidR="00277D8F" w:rsidRPr="006E342A">
        <w:rPr>
          <w:rFonts w:ascii="Arial" w:hAnsi="Arial" w:cs="Arial"/>
          <w:b/>
        </w:rPr>
        <w:t>I</w:t>
      </w:r>
      <w:proofErr w:type="gramEnd"/>
    </w:p>
    <w:p w:rsidR="00277D8F" w:rsidRPr="006E342A" w:rsidRDefault="00277D8F" w:rsidP="00693B0D">
      <w:pPr>
        <w:overflowPunct w:val="0"/>
        <w:autoSpaceDE w:val="0"/>
        <w:autoSpaceDN w:val="0"/>
        <w:adjustRightInd w:val="0"/>
        <w:spacing w:after="0" w:line="240" w:lineRule="auto"/>
        <w:jc w:val="center"/>
        <w:textAlignment w:val="baseline"/>
        <w:rPr>
          <w:rFonts w:ascii="Arial" w:hAnsi="Arial" w:cs="Arial"/>
          <w:b/>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rPr>
      </w:pPr>
      <w:r w:rsidRPr="006E342A">
        <w:rPr>
          <w:rFonts w:ascii="Arial" w:hAnsi="Arial" w:cs="Arial"/>
          <w:b/>
        </w:rPr>
        <w:t>FORMULÁRIO PARA PREENCHIMENTO DA PROPOSTA</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b/>
        </w:rPr>
      </w:pPr>
      <w:r w:rsidRPr="006E342A">
        <w:rPr>
          <w:rFonts w:ascii="Arial" w:hAnsi="Arial" w:cs="Arial"/>
          <w:b/>
        </w:rPr>
        <w:t>LICITANTE: [&lt;NOME COMPLETO E SEM ABREVIAÇÕES DO LICITANTE&gt;]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b/>
        </w:rPr>
      </w:pPr>
      <w:r w:rsidRPr="006E342A">
        <w:rPr>
          <w:rFonts w:ascii="Arial" w:hAnsi="Arial" w:cs="Arial"/>
          <w:b/>
        </w:rPr>
        <w:t>CNPJ: [&lt;Nº DO CNPJ DO LICITANTE&gt;]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b/>
        </w:rPr>
      </w:pPr>
      <w:r w:rsidRPr="006E342A">
        <w:rPr>
          <w:rFonts w:ascii="Arial" w:hAnsi="Arial" w:cs="Arial"/>
          <w:b/>
        </w:rPr>
        <w:t>ENDEREÇO: [&lt;ENDEREÇO COMPLETO DO LICITANTE (LOGRADOURO, NÚMERO, COMPLEMENTO, BAIRRO, MUNICÍPIO, UNIDADE DA FEDERAÇÃO E CEP</w:t>
      </w:r>
      <w:proofErr w:type="gramStart"/>
      <w:r w:rsidRPr="006E342A">
        <w:rPr>
          <w:rFonts w:ascii="Arial" w:hAnsi="Arial" w:cs="Arial"/>
          <w:b/>
        </w:rPr>
        <w:t>)</w:t>
      </w:r>
      <w:proofErr w:type="gramEnd"/>
      <w:r w:rsidRPr="006E342A">
        <w:rPr>
          <w:rFonts w:ascii="Arial" w:hAnsi="Arial" w:cs="Arial"/>
          <w:b/>
        </w:rPr>
        <w:t>&gt;]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b/>
        </w:rPr>
      </w:pPr>
      <w:r w:rsidRPr="006E342A">
        <w:rPr>
          <w:rFonts w:ascii="Arial" w:hAnsi="Arial" w:cs="Arial"/>
          <w:b/>
        </w:rPr>
        <w:t>CONTATO: [&lt;NOME, TELEFONE, FAX, E-MAIL&gt;</w:t>
      </w:r>
      <w:proofErr w:type="gramStart"/>
      <w:r w:rsidRPr="006E342A">
        <w:rPr>
          <w:rFonts w:ascii="Arial" w:hAnsi="Arial" w:cs="Arial"/>
          <w:b/>
        </w:rPr>
        <w:t>]</w:t>
      </w:r>
      <w:proofErr w:type="gramEnd"/>
    </w:p>
    <w:tbl>
      <w:tblPr>
        <w:tblW w:w="977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09"/>
        <w:gridCol w:w="709"/>
        <w:gridCol w:w="850"/>
        <w:gridCol w:w="709"/>
        <w:gridCol w:w="3260"/>
        <w:gridCol w:w="991"/>
        <w:gridCol w:w="991"/>
        <w:gridCol w:w="992"/>
      </w:tblGrid>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Lote</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Item</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Cód.</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proofErr w:type="spellStart"/>
            <w:r w:rsidRPr="006E342A">
              <w:rPr>
                <w:rFonts w:ascii="Arial" w:hAnsi="Arial" w:cs="Arial"/>
                <w:b/>
                <w:bCs/>
              </w:rPr>
              <w:t>Qtd</w:t>
            </w:r>
            <w:proofErr w:type="spellEnd"/>
            <w:r w:rsidRPr="006E342A">
              <w:rPr>
                <w:rFonts w:ascii="Arial" w:hAnsi="Arial" w:cs="Arial"/>
                <w:b/>
                <w:bCs/>
              </w:rPr>
              <w:t>.</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proofErr w:type="spellStart"/>
            <w:r w:rsidRPr="006E342A">
              <w:rPr>
                <w:rFonts w:ascii="Arial" w:hAnsi="Arial" w:cs="Arial"/>
                <w:b/>
                <w:bCs/>
              </w:rPr>
              <w:t>Und</w:t>
            </w:r>
            <w:proofErr w:type="spellEnd"/>
            <w:r w:rsidRPr="006E342A">
              <w:rPr>
                <w:rFonts w:ascii="Arial" w:hAnsi="Arial" w:cs="Arial"/>
                <w:b/>
                <w:bCs/>
              </w:rPr>
              <w:t>.</w:t>
            </w:r>
          </w:p>
        </w:tc>
        <w:tc>
          <w:tcPr>
            <w:tcW w:w="326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Descrição</w:t>
            </w:r>
          </w:p>
        </w:tc>
        <w:tc>
          <w:tcPr>
            <w:tcW w:w="991"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Marca</w:t>
            </w:r>
          </w:p>
        </w:tc>
        <w:tc>
          <w:tcPr>
            <w:tcW w:w="991"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Preço unitário (R$)</w:t>
            </w:r>
          </w:p>
        </w:tc>
        <w:tc>
          <w:tcPr>
            <w:tcW w:w="992"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Preço total (R$)</w:t>
            </w: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25572</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Anestésico citanest 3% c/ OCTAP com 50 unidades 01/06.</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2</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5636</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Anestésico solução estéril injetável de cloridrato de lidocaína 2% (20 </w:t>
            </w:r>
            <w:proofErr w:type="gramStart"/>
            <w:r w:rsidRPr="006E342A">
              <w:rPr>
                <w:rFonts w:ascii="Arial" w:hAnsi="Arial" w:cs="Arial"/>
                <w:bCs/>
              </w:rPr>
              <w:t>mg</w:t>
            </w:r>
            <w:proofErr w:type="gramEnd"/>
            <w:r w:rsidRPr="006E342A">
              <w:rPr>
                <w:rFonts w:ascii="Arial" w:hAnsi="Arial" w:cs="Arial"/>
                <w:bCs/>
              </w:rPr>
              <w:t xml:space="preserve">/ml) em associação com </w:t>
            </w:r>
            <w:proofErr w:type="spellStart"/>
            <w:r w:rsidRPr="006E342A">
              <w:rPr>
                <w:rFonts w:ascii="Arial" w:hAnsi="Arial" w:cs="Arial"/>
                <w:bCs/>
              </w:rPr>
              <w:t>hemitartarato</w:t>
            </w:r>
            <w:proofErr w:type="spellEnd"/>
            <w:r w:rsidRPr="006E342A">
              <w:rPr>
                <w:rFonts w:ascii="Arial" w:hAnsi="Arial" w:cs="Arial"/>
                <w:bCs/>
              </w:rPr>
              <w:t xml:space="preserve"> de </w:t>
            </w:r>
            <w:proofErr w:type="spellStart"/>
            <w:r w:rsidRPr="006E342A">
              <w:rPr>
                <w:rFonts w:ascii="Arial" w:hAnsi="Arial" w:cs="Arial"/>
                <w:bCs/>
              </w:rPr>
              <w:t>norepinefrina</w:t>
            </w:r>
            <w:proofErr w:type="spellEnd"/>
            <w:r w:rsidRPr="006E342A">
              <w:rPr>
                <w:rFonts w:ascii="Arial" w:hAnsi="Arial" w:cs="Arial"/>
                <w:bCs/>
              </w:rPr>
              <w:t>. Caixa com 50 unidades (</w:t>
            </w:r>
            <w:proofErr w:type="spellStart"/>
            <w:r w:rsidRPr="006E342A">
              <w:rPr>
                <w:rFonts w:ascii="Arial" w:hAnsi="Arial" w:cs="Arial"/>
                <w:bCs/>
              </w:rPr>
              <w:t>Lidostesin</w:t>
            </w:r>
            <w:proofErr w:type="spellEnd"/>
            <w:r w:rsidRPr="006E342A">
              <w:rPr>
                <w:rFonts w:ascii="Arial" w:hAnsi="Arial" w:cs="Arial"/>
                <w:bCs/>
              </w:rPr>
              <w:t xml:space="preserve"> 2%)</w:t>
            </w:r>
            <w:r w:rsidR="00324812"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3</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36734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Anestésico solução estéril injetável de cloridrato de lidocaína 3% (30 </w:t>
            </w:r>
            <w:proofErr w:type="gramStart"/>
            <w:r w:rsidRPr="006E342A">
              <w:rPr>
                <w:rFonts w:ascii="Arial" w:hAnsi="Arial" w:cs="Arial"/>
                <w:bCs/>
              </w:rPr>
              <w:t>mg</w:t>
            </w:r>
            <w:proofErr w:type="gramEnd"/>
            <w:r w:rsidRPr="006E342A">
              <w:rPr>
                <w:rFonts w:ascii="Arial" w:hAnsi="Arial" w:cs="Arial"/>
                <w:bCs/>
              </w:rPr>
              <w:t xml:space="preserve">/ml) em associação com </w:t>
            </w:r>
            <w:proofErr w:type="spellStart"/>
            <w:r w:rsidRPr="006E342A">
              <w:rPr>
                <w:rFonts w:ascii="Arial" w:hAnsi="Arial" w:cs="Arial"/>
                <w:bCs/>
              </w:rPr>
              <w:t>hemitartarato</w:t>
            </w:r>
            <w:proofErr w:type="spellEnd"/>
            <w:r w:rsidRPr="006E342A">
              <w:rPr>
                <w:rFonts w:ascii="Arial" w:hAnsi="Arial" w:cs="Arial"/>
                <w:bCs/>
              </w:rPr>
              <w:t xml:space="preserve"> de </w:t>
            </w:r>
            <w:proofErr w:type="spellStart"/>
            <w:r w:rsidRPr="006E342A">
              <w:rPr>
                <w:rFonts w:ascii="Arial" w:hAnsi="Arial" w:cs="Arial"/>
                <w:bCs/>
              </w:rPr>
              <w:t>norepinefrina</w:t>
            </w:r>
            <w:proofErr w:type="spellEnd"/>
            <w:r w:rsidRPr="006E342A">
              <w:rPr>
                <w:rFonts w:ascii="Arial" w:hAnsi="Arial" w:cs="Arial"/>
                <w:bCs/>
              </w:rPr>
              <w:t>. Caixa com 50 unidades (</w:t>
            </w:r>
            <w:proofErr w:type="spellStart"/>
            <w:r w:rsidRPr="006E342A">
              <w:rPr>
                <w:rFonts w:ascii="Arial" w:hAnsi="Arial" w:cs="Arial"/>
                <w:bCs/>
              </w:rPr>
              <w:t>Lidostesin</w:t>
            </w:r>
            <w:proofErr w:type="spellEnd"/>
            <w:r w:rsidRPr="006E342A">
              <w:rPr>
                <w:rFonts w:ascii="Arial" w:hAnsi="Arial" w:cs="Arial"/>
                <w:bCs/>
              </w:rPr>
              <w:t xml:space="preserve"> 3%)</w:t>
            </w:r>
            <w:r w:rsidR="003C77E7"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4</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10298</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Cunha de madeira, caixa com 100 unidades</w:t>
            </w:r>
            <w:r w:rsidR="003C77E7"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5</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36795</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Ionômero de vidro para restauração Pó 10g</w:t>
            </w:r>
            <w:r w:rsidR="003C77E7"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6</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36796</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EF4B3E" w:rsidRPr="006E342A" w:rsidRDefault="003C77E7"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Ionômero de vidro liquido </w:t>
            </w:r>
            <w:proofErr w:type="gramStart"/>
            <w:r w:rsidRPr="006E342A">
              <w:rPr>
                <w:rFonts w:ascii="Arial" w:hAnsi="Arial" w:cs="Arial"/>
                <w:bCs/>
              </w:rPr>
              <w:t>8ml</w:t>
            </w:r>
            <w:proofErr w:type="gramEnd"/>
            <w:r w:rsidRPr="006E342A">
              <w:rPr>
                <w:rFonts w:ascii="Arial" w:hAnsi="Arial" w:cs="Arial"/>
                <w:bCs/>
              </w:rPr>
              <w:t xml:space="preserve"> para restauração</w:t>
            </w:r>
            <w:r w:rsidR="003C77E7"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7</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322C7A"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KIT</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Cimento de ionomero de vidro para restauração com Tripla Presa Kit completo contendo: </w:t>
            </w:r>
            <w:proofErr w:type="gramStart"/>
            <w:r w:rsidRPr="006E342A">
              <w:rPr>
                <w:rFonts w:ascii="Arial" w:hAnsi="Arial" w:cs="Arial"/>
                <w:bCs/>
              </w:rPr>
              <w:t>1</w:t>
            </w:r>
            <w:proofErr w:type="gramEnd"/>
            <w:r w:rsidRPr="006E342A">
              <w:rPr>
                <w:rFonts w:ascii="Arial" w:hAnsi="Arial" w:cs="Arial"/>
                <w:bCs/>
              </w:rPr>
              <w:t xml:space="preserve"> frasco de pó com 9g, 1 frasco de liquido com 8ml, 1 frasco de Primer com 6,5ml e 1 frasco de </w:t>
            </w:r>
            <w:proofErr w:type="spellStart"/>
            <w:r w:rsidRPr="006E342A">
              <w:rPr>
                <w:rFonts w:ascii="Arial" w:hAnsi="Arial" w:cs="Arial"/>
                <w:bCs/>
              </w:rPr>
              <w:t>Glaze</w:t>
            </w:r>
            <w:proofErr w:type="spellEnd"/>
            <w:r w:rsidRPr="006E342A">
              <w:rPr>
                <w:rFonts w:ascii="Arial" w:hAnsi="Arial" w:cs="Arial"/>
                <w:bCs/>
              </w:rPr>
              <w:t xml:space="preserve"> com 6,5ml. Adesivo com 10% de peso em carga. Tampa </w:t>
            </w:r>
            <w:proofErr w:type="gramStart"/>
            <w:r w:rsidRPr="006E342A">
              <w:rPr>
                <w:rFonts w:ascii="Arial" w:hAnsi="Arial" w:cs="Arial"/>
                <w:bCs/>
              </w:rPr>
              <w:t>"</w:t>
            </w:r>
            <w:proofErr w:type="spellStart"/>
            <w:r w:rsidRPr="006E342A">
              <w:rPr>
                <w:rFonts w:ascii="Arial" w:hAnsi="Arial" w:cs="Arial"/>
                <w:bCs/>
              </w:rPr>
              <w:t>Flip</w:t>
            </w:r>
            <w:proofErr w:type="spellEnd"/>
            <w:r w:rsidRPr="006E342A">
              <w:rPr>
                <w:rFonts w:ascii="Arial" w:hAnsi="Arial" w:cs="Arial"/>
                <w:bCs/>
              </w:rPr>
              <w:t xml:space="preserve"> Top.</w:t>
            </w:r>
            <w:proofErr w:type="gramEnd"/>
            <w:r w:rsidRPr="006E342A">
              <w:rPr>
                <w:rFonts w:ascii="Arial" w:hAnsi="Arial" w:cs="Arial"/>
                <w:bCs/>
              </w:rPr>
              <w:t xml:space="preserve"> Cor</w:t>
            </w:r>
            <w:r w:rsidR="00322C7A" w:rsidRPr="006E342A">
              <w:rPr>
                <w:rFonts w:ascii="Arial" w:hAnsi="Arial" w:cs="Arial"/>
                <w:bCs/>
              </w:rPr>
              <w:t xml:space="preserve"> A3.</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8</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1640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Agulha descartável 30G curta, c</w:t>
            </w:r>
            <w:r w:rsidR="00322C7A" w:rsidRPr="006E342A">
              <w:rPr>
                <w:rFonts w:ascii="Arial" w:hAnsi="Arial" w:cs="Arial"/>
                <w:bCs/>
              </w:rPr>
              <w:t>ai</w:t>
            </w:r>
            <w:r w:rsidRPr="006E342A">
              <w:rPr>
                <w:rFonts w:ascii="Arial" w:hAnsi="Arial" w:cs="Arial"/>
                <w:bCs/>
              </w:rPr>
              <w:t>x</w:t>
            </w:r>
            <w:r w:rsidR="00322C7A" w:rsidRPr="006E342A">
              <w:rPr>
                <w:rFonts w:ascii="Arial" w:hAnsi="Arial" w:cs="Arial"/>
                <w:bCs/>
              </w:rPr>
              <w:t>a</w:t>
            </w:r>
            <w:r w:rsidRPr="006E342A">
              <w:rPr>
                <w:rFonts w:ascii="Arial" w:hAnsi="Arial" w:cs="Arial"/>
                <w:bCs/>
              </w:rPr>
              <w:t xml:space="preserve"> com 100 Unidades</w:t>
            </w:r>
            <w:r w:rsidR="00322C7A"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9</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5885</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Fio de sutura montado 3/0 de seda, caixa com 24 unidades</w:t>
            </w:r>
            <w:r w:rsidR="00322C7A"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17074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Cartão para </w:t>
            </w:r>
            <w:r w:rsidR="00322C7A" w:rsidRPr="006E342A">
              <w:rPr>
                <w:rFonts w:ascii="Arial" w:hAnsi="Arial" w:cs="Arial"/>
                <w:bCs/>
              </w:rPr>
              <w:t>película</w:t>
            </w:r>
            <w:r w:rsidRPr="006E342A">
              <w:rPr>
                <w:rFonts w:ascii="Arial" w:hAnsi="Arial" w:cs="Arial"/>
                <w:bCs/>
              </w:rPr>
              <w:t xml:space="preserve"> (filme) radiográfica - 2 furos</w:t>
            </w:r>
            <w:r w:rsidR="00322C7A" w:rsidRPr="006E342A">
              <w:rPr>
                <w:rFonts w:ascii="Arial" w:hAnsi="Arial" w:cs="Arial"/>
                <w:bCs/>
              </w:rPr>
              <w:t>, pacote com 50 unidades.</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11</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36194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Cânula metálica de aspiração para </w:t>
            </w:r>
            <w:proofErr w:type="spellStart"/>
            <w:r w:rsidRPr="006E342A">
              <w:rPr>
                <w:rFonts w:ascii="Arial" w:hAnsi="Arial" w:cs="Arial"/>
                <w:bCs/>
              </w:rPr>
              <w:t>endo</w:t>
            </w:r>
            <w:proofErr w:type="spellEnd"/>
            <w:r w:rsidR="00322C7A"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12</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36798</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KIT</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Conjunto de Limas tipo K21mm - 1ª Série</w:t>
            </w:r>
            <w:r w:rsidR="00322C7A"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13</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36799</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KIT</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Conjunto de limas tipo K </w:t>
            </w:r>
            <w:proofErr w:type="gramStart"/>
            <w:r w:rsidRPr="006E342A">
              <w:rPr>
                <w:rFonts w:ascii="Arial" w:hAnsi="Arial" w:cs="Arial"/>
                <w:bCs/>
              </w:rPr>
              <w:t>21mm</w:t>
            </w:r>
            <w:proofErr w:type="gramEnd"/>
            <w:r w:rsidRPr="006E342A">
              <w:rPr>
                <w:rFonts w:ascii="Arial" w:hAnsi="Arial" w:cs="Arial"/>
                <w:bCs/>
              </w:rPr>
              <w:t xml:space="preserve"> - 2ª série</w:t>
            </w:r>
            <w:r w:rsidR="0060621C"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14</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 Guta Percha 1ª série</w:t>
            </w:r>
            <w:r w:rsidR="0060621C"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6459</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proofErr w:type="spellStart"/>
            <w:r w:rsidRPr="006E342A">
              <w:rPr>
                <w:rFonts w:ascii="Arial" w:hAnsi="Arial" w:cs="Arial"/>
                <w:bCs/>
              </w:rPr>
              <w:t>Callen</w:t>
            </w:r>
            <w:proofErr w:type="spellEnd"/>
            <w:r w:rsidRPr="006E342A">
              <w:rPr>
                <w:rFonts w:ascii="Arial" w:hAnsi="Arial" w:cs="Arial"/>
                <w:bCs/>
              </w:rPr>
              <w:t xml:space="preserve"> sem PMCC</w:t>
            </w:r>
            <w:r w:rsidR="0060621C"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16</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25970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Otosporim liquido </w:t>
            </w:r>
            <w:proofErr w:type="gramStart"/>
            <w:r w:rsidRPr="006E342A">
              <w:rPr>
                <w:rFonts w:ascii="Arial" w:hAnsi="Arial" w:cs="Arial"/>
                <w:bCs/>
              </w:rPr>
              <w:t>10ml</w:t>
            </w:r>
            <w:proofErr w:type="gramEnd"/>
            <w:r w:rsidR="0060621C"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lastRenderedPageBreak/>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36417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Babeiros descartáveis com 50 unid</w:t>
            </w:r>
            <w:r w:rsidR="0060621C" w:rsidRPr="006E342A">
              <w:rPr>
                <w:rFonts w:ascii="Arial" w:hAnsi="Arial" w:cs="Arial"/>
                <w:bCs/>
              </w:rPr>
              <w:t>ades.</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18</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32910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w:t>
            </w:r>
          </w:p>
        </w:tc>
        <w:tc>
          <w:tcPr>
            <w:tcW w:w="709" w:type="dxa"/>
            <w:vAlign w:val="center"/>
          </w:tcPr>
          <w:p w:rsidR="00EF4B3E" w:rsidRPr="006E342A" w:rsidRDefault="0060621C"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Material para moldagem a base de poliéster - media viscosidade</w:t>
            </w:r>
            <w:r w:rsidR="0060621C"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19</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36419</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Arco de </w:t>
            </w:r>
            <w:proofErr w:type="spellStart"/>
            <w:r w:rsidRPr="006E342A">
              <w:rPr>
                <w:rFonts w:ascii="Arial" w:hAnsi="Arial" w:cs="Arial"/>
                <w:bCs/>
              </w:rPr>
              <w:t>i</w:t>
            </w:r>
            <w:r w:rsidR="0060621C" w:rsidRPr="006E342A">
              <w:rPr>
                <w:rFonts w:ascii="Arial" w:hAnsi="Arial" w:cs="Arial"/>
                <w:bCs/>
              </w:rPr>
              <w:t>u</w:t>
            </w:r>
            <w:r w:rsidRPr="006E342A">
              <w:rPr>
                <w:rFonts w:ascii="Arial" w:hAnsi="Arial" w:cs="Arial"/>
                <w:bCs/>
              </w:rPr>
              <w:t>ng</w:t>
            </w:r>
            <w:proofErr w:type="spellEnd"/>
            <w:r w:rsidRPr="006E342A">
              <w:rPr>
                <w:rFonts w:ascii="Arial" w:hAnsi="Arial" w:cs="Arial"/>
                <w:bCs/>
              </w:rPr>
              <w:t xml:space="preserve"> plástico para lençol de borracha</w:t>
            </w:r>
            <w:r w:rsidR="0060621C"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5898</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spellStart"/>
            <w:r w:rsidRPr="006E342A">
              <w:rPr>
                <w:rFonts w:ascii="Arial" w:hAnsi="Arial" w:cs="Arial"/>
                <w:bCs/>
              </w:rPr>
              <w:t>Pot</w:t>
            </w:r>
            <w:proofErr w:type="spellEnd"/>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Hidróxido de cálcio P.A.,</w:t>
            </w:r>
            <w:r w:rsidR="0060621C" w:rsidRPr="006E342A">
              <w:rPr>
                <w:rFonts w:ascii="Arial" w:hAnsi="Arial" w:cs="Arial"/>
                <w:bCs/>
              </w:rPr>
              <w:t xml:space="preserve"> Pó,</w:t>
            </w:r>
            <w:r w:rsidRPr="006E342A">
              <w:rPr>
                <w:rFonts w:ascii="Arial" w:hAnsi="Arial" w:cs="Arial"/>
                <w:bCs/>
              </w:rPr>
              <w:t xml:space="preserve"> potes com 10g</w:t>
            </w:r>
            <w:r w:rsidR="0060621C"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21</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17087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Eucaliptol </w:t>
            </w:r>
            <w:proofErr w:type="gramStart"/>
            <w:r w:rsidRPr="006E342A">
              <w:rPr>
                <w:rFonts w:ascii="Arial" w:hAnsi="Arial" w:cs="Arial"/>
                <w:bCs/>
              </w:rPr>
              <w:t>10ml</w:t>
            </w:r>
            <w:proofErr w:type="gramEnd"/>
            <w:r w:rsidR="004C0CFA"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22</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36420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Agulha BD longa para aplicar </w:t>
            </w:r>
            <w:proofErr w:type="spellStart"/>
            <w:r w:rsidRPr="006E342A">
              <w:rPr>
                <w:rFonts w:ascii="Arial" w:hAnsi="Arial" w:cs="Arial"/>
                <w:bCs/>
              </w:rPr>
              <w:t>callen</w:t>
            </w:r>
            <w:proofErr w:type="spellEnd"/>
            <w:r w:rsidR="003D7D19"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17081</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w:t>
            </w:r>
            <w:r w:rsidR="00A8241F" w:rsidRPr="006E342A">
              <w:rPr>
                <w:rFonts w:ascii="Arial" w:hAnsi="Arial" w:cs="Arial"/>
                <w:bCs/>
              </w:rPr>
              <w:t xml:space="preserve"> guta percha acessório R </w:t>
            </w:r>
            <w:proofErr w:type="gramStart"/>
            <w:r w:rsidR="00A8241F" w:rsidRPr="006E342A">
              <w:rPr>
                <w:rFonts w:ascii="Arial" w:hAnsi="Arial" w:cs="Arial"/>
                <w:bCs/>
              </w:rPr>
              <w:t>7</w:t>
            </w:r>
            <w:proofErr w:type="gramEnd"/>
            <w:r w:rsidRPr="006E342A">
              <w:rPr>
                <w:rFonts w:ascii="Arial" w:hAnsi="Arial" w:cs="Arial"/>
                <w:bCs/>
              </w:rPr>
              <w:t xml:space="preserve"> (caixa com 120 unid</w:t>
            </w:r>
            <w:r w:rsidR="00A8241F" w:rsidRPr="006E342A">
              <w:rPr>
                <w:rFonts w:ascii="Arial" w:hAnsi="Arial" w:cs="Arial"/>
                <w:bCs/>
              </w:rPr>
              <w:t>ades</w:t>
            </w:r>
            <w:r w:rsidRPr="006E342A">
              <w:rPr>
                <w:rFonts w:ascii="Arial" w:hAnsi="Arial" w:cs="Arial"/>
                <w:bCs/>
              </w:rPr>
              <w:t>)</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24</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28418</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w:t>
            </w:r>
            <w:r w:rsidR="00A8241F" w:rsidRPr="006E342A">
              <w:rPr>
                <w:rFonts w:ascii="Arial" w:hAnsi="Arial" w:cs="Arial"/>
                <w:bCs/>
              </w:rPr>
              <w:t>e Guta Percha acessório R8</w:t>
            </w:r>
            <w:r w:rsidRPr="006E342A">
              <w:rPr>
                <w:rFonts w:ascii="Arial" w:hAnsi="Arial" w:cs="Arial"/>
                <w:bCs/>
              </w:rPr>
              <w:t>, c</w:t>
            </w:r>
            <w:r w:rsidR="00A8241F" w:rsidRPr="006E342A">
              <w:rPr>
                <w:rFonts w:ascii="Arial" w:hAnsi="Arial" w:cs="Arial"/>
                <w:bCs/>
              </w:rPr>
              <w:t>ai</w:t>
            </w:r>
            <w:r w:rsidRPr="006E342A">
              <w:rPr>
                <w:rFonts w:ascii="Arial" w:hAnsi="Arial" w:cs="Arial"/>
                <w:bCs/>
              </w:rPr>
              <w:t>x</w:t>
            </w:r>
            <w:r w:rsidR="00A8241F" w:rsidRPr="006E342A">
              <w:rPr>
                <w:rFonts w:ascii="Arial" w:hAnsi="Arial" w:cs="Arial"/>
                <w:bCs/>
              </w:rPr>
              <w:t xml:space="preserve">a </w:t>
            </w:r>
            <w:r w:rsidRPr="006E342A">
              <w:rPr>
                <w:rFonts w:ascii="Arial" w:hAnsi="Arial" w:cs="Arial"/>
                <w:bCs/>
              </w:rPr>
              <w:t>com 120 pontas</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28419</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 Guta Percha</w:t>
            </w:r>
            <w:r w:rsidR="00A8241F" w:rsidRPr="006E342A">
              <w:rPr>
                <w:rFonts w:ascii="Arial" w:hAnsi="Arial" w:cs="Arial"/>
                <w:bCs/>
              </w:rPr>
              <w:t xml:space="preserve"> acessório</w:t>
            </w:r>
            <w:r w:rsidRPr="006E342A">
              <w:rPr>
                <w:rFonts w:ascii="Arial" w:hAnsi="Arial" w:cs="Arial"/>
                <w:bCs/>
              </w:rPr>
              <w:t xml:space="preserve"> B-7 c</w:t>
            </w:r>
            <w:r w:rsidR="00A8241F" w:rsidRPr="006E342A">
              <w:rPr>
                <w:rFonts w:ascii="Arial" w:hAnsi="Arial" w:cs="Arial"/>
                <w:bCs/>
              </w:rPr>
              <w:t>ai</w:t>
            </w:r>
            <w:r w:rsidRPr="006E342A">
              <w:rPr>
                <w:rFonts w:ascii="Arial" w:hAnsi="Arial" w:cs="Arial"/>
                <w:bCs/>
              </w:rPr>
              <w:t>x</w:t>
            </w:r>
            <w:r w:rsidR="00A8241F" w:rsidRPr="006E342A">
              <w:rPr>
                <w:rFonts w:ascii="Arial" w:hAnsi="Arial" w:cs="Arial"/>
                <w:bCs/>
              </w:rPr>
              <w:t>a</w:t>
            </w:r>
            <w:r w:rsidRPr="006E342A">
              <w:rPr>
                <w:rFonts w:ascii="Arial" w:hAnsi="Arial" w:cs="Arial"/>
                <w:bCs/>
              </w:rPr>
              <w:t xml:space="preserve"> com 120 pontas.</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26</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28420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Cone de Guta Percha</w:t>
            </w:r>
            <w:r w:rsidR="00A8241F" w:rsidRPr="006E342A">
              <w:rPr>
                <w:rFonts w:ascii="Arial" w:hAnsi="Arial" w:cs="Arial"/>
                <w:bCs/>
              </w:rPr>
              <w:t xml:space="preserve"> acessório</w:t>
            </w:r>
            <w:r w:rsidRPr="006E342A">
              <w:rPr>
                <w:rFonts w:ascii="Arial" w:hAnsi="Arial" w:cs="Arial"/>
                <w:bCs/>
              </w:rPr>
              <w:t xml:space="preserve"> B-8 c</w:t>
            </w:r>
            <w:r w:rsidR="00A8241F" w:rsidRPr="006E342A">
              <w:rPr>
                <w:rFonts w:ascii="Arial" w:hAnsi="Arial" w:cs="Arial"/>
                <w:bCs/>
              </w:rPr>
              <w:t>ai</w:t>
            </w:r>
            <w:r w:rsidRPr="006E342A">
              <w:rPr>
                <w:rFonts w:ascii="Arial" w:hAnsi="Arial" w:cs="Arial"/>
                <w:bCs/>
              </w:rPr>
              <w:t>x</w:t>
            </w:r>
            <w:r w:rsidR="00A8241F" w:rsidRPr="006E342A">
              <w:rPr>
                <w:rFonts w:ascii="Arial" w:hAnsi="Arial" w:cs="Arial"/>
                <w:bCs/>
              </w:rPr>
              <w:t>a</w:t>
            </w:r>
            <w:r w:rsidRPr="006E342A">
              <w:rPr>
                <w:rFonts w:ascii="Arial" w:hAnsi="Arial" w:cs="Arial"/>
                <w:bCs/>
              </w:rPr>
              <w:t xml:space="preserve"> com 120 pontas.</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27</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17494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Cuba redonda (</w:t>
            </w:r>
            <w:r w:rsidR="00A8241F" w:rsidRPr="006E342A">
              <w:rPr>
                <w:rFonts w:ascii="Arial" w:hAnsi="Arial" w:cs="Arial"/>
                <w:bCs/>
              </w:rPr>
              <w:t>cúpula</w:t>
            </w:r>
            <w:r w:rsidRPr="006E342A">
              <w:rPr>
                <w:rFonts w:ascii="Arial" w:hAnsi="Arial" w:cs="Arial"/>
                <w:bCs/>
              </w:rPr>
              <w:t xml:space="preserve">) de inox, </w:t>
            </w:r>
            <w:proofErr w:type="gramStart"/>
            <w:r w:rsidRPr="006E342A">
              <w:rPr>
                <w:rFonts w:ascii="Arial" w:hAnsi="Arial" w:cs="Arial"/>
                <w:bCs/>
              </w:rPr>
              <w:t>8cm</w:t>
            </w:r>
            <w:proofErr w:type="gramEnd"/>
            <w:r w:rsidR="00A8241F" w:rsidRPr="006E342A">
              <w:rPr>
                <w:rFonts w:ascii="Arial" w:hAnsi="Arial" w:cs="Arial"/>
                <w:bCs/>
              </w:rPr>
              <w:t xml:space="preserve"> de diâmetro.</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28</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23556</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A8241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Lâmina bisturi n° 15, instrumento cirúrgico, própria para incisões. Confeccionadas em aço inox e em aço carbono. Isentas de rebarbas e/ ou sinais de oxidação, que permitam colocação, retirada e ajustes a cabos, sem risco de acidentes. Embaladas individualmente em alumínio, esterilizadas por Raios Gama e lavadas por ultrassom antes de sua embalagem final. São descartáveis e apirogênicas.</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29</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20710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Sugador </w:t>
            </w:r>
            <w:r w:rsidR="00A8241F" w:rsidRPr="006E342A">
              <w:rPr>
                <w:rFonts w:ascii="Arial" w:hAnsi="Arial" w:cs="Arial"/>
                <w:bCs/>
              </w:rPr>
              <w:t>metálico</w:t>
            </w:r>
            <w:r w:rsidRPr="006E342A">
              <w:rPr>
                <w:rFonts w:ascii="Arial" w:hAnsi="Arial" w:cs="Arial"/>
                <w:bCs/>
              </w:rPr>
              <w:t xml:space="preserve"> para endodontia</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36801</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Tamborel ou </w:t>
            </w:r>
            <w:proofErr w:type="spellStart"/>
            <w:r w:rsidRPr="006E342A">
              <w:rPr>
                <w:rFonts w:ascii="Arial" w:hAnsi="Arial" w:cs="Arial"/>
                <w:bCs/>
              </w:rPr>
              <w:t>Endobox</w:t>
            </w:r>
            <w:proofErr w:type="spellEnd"/>
            <w:r w:rsidRPr="006E342A">
              <w:rPr>
                <w:rFonts w:ascii="Arial" w:hAnsi="Arial" w:cs="Arial"/>
                <w:bCs/>
              </w:rPr>
              <w:t xml:space="preserve"> - potes para desinfecção de limas endodônticas em </w:t>
            </w:r>
            <w:r w:rsidR="00A8241F" w:rsidRPr="006E342A">
              <w:rPr>
                <w:rFonts w:ascii="Arial" w:hAnsi="Arial" w:cs="Arial"/>
                <w:bCs/>
              </w:rPr>
              <w:t>alumínio</w:t>
            </w:r>
            <w:r w:rsidRPr="006E342A">
              <w:rPr>
                <w:rFonts w:ascii="Arial" w:hAnsi="Arial" w:cs="Arial"/>
                <w:bCs/>
              </w:rPr>
              <w:t xml:space="preserve"> </w:t>
            </w:r>
            <w:proofErr w:type="spellStart"/>
            <w:r w:rsidRPr="006E342A">
              <w:rPr>
                <w:rFonts w:ascii="Arial" w:hAnsi="Arial" w:cs="Arial"/>
                <w:bCs/>
              </w:rPr>
              <w:t>anodizado</w:t>
            </w:r>
            <w:proofErr w:type="spellEnd"/>
            <w:r w:rsidRPr="006E342A">
              <w:rPr>
                <w:rFonts w:ascii="Arial" w:hAnsi="Arial" w:cs="Arial"/>
                <w:bCs/>
              </w:rPr>
              <w:t xml:space="preserve"> e </w:t>
            </w:r>
            <w:proofErr w:type="spellStart"/>
            <w:r w:rsidRPr="006E342A">
              <w:rPr>
                <w:rFonts w:ascii="Arial" w:hAnsi="Arial" w:cs="Arial"/>
                <w:bCs/>
              </w:rPr>
              <w:t>autoclavável</w:t>
            </w:r>
            <w:proofErr w:type="spellEnd"/>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31</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25837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EDTA, embalagem com 20 ml.</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32</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32919</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Cone de Guta Percha </w:t>
            </w:r>
            <w:r w:rsidR="00A8241F" w:rsidRPr="006E342A">
              <w:rPr>
                <w:rFonts w:ascii="Arial" w:hAnsi="Arial" w:cs="Arial"/>
                <w:bCs/>
              </w:rPr>
              <w:t>acessório</w:t>
            </w:r>
            <w:r w:rsidRPr="006E342A">
              <w:rPr>
                <w:rFonts w:ascii="Arial" w:hAnsi="Arial" w:cs="Arial"/>
                <w:bCs/>
              </w:rPr>
              <w:t xml:space="preserve"> para obturação de canal </w:t>
            </w:r>
            <w:proofErr w:type="gramStart"/>
            <w:r w:rsidRPr="006E342A">
              <w:rPr>
                <w:rFonts w:ascii="Arial" w:hAnsi="Arial" w:cs="Arial"/>
                <w:bCs/>
              </w:rPr>
              <w:t>28mm</w:t>
            </w:r>
            <w:proofErr w:type="gramEnd"/>
            <w:r w:rsidRPr="006E342A">
              <w:rPr>
                <w:rFonts w:ascii="Arial" w:hAnsi="Arial" w:cs="Arial"/>
                <w:bCs/>
              </w:rPr>
              <w:t>. Caixa com 60 unidades F3 (</w:t>
            </w:r>
            <w:proofErr w:type="spellStart"/>
            <w:r w:rsidRPr="006E342A">
              <w:rPr>
                <w:rFonts w:ascii="Arial" w:hAnsi="Arial" w:cs="Arial"/>
                <w:bCs/>
              </w:rPr>
              <w:t>Protaper</w:t>
            </w:r>
            <w:proofErr w:type="spellEnd"/>
            <w:r w:rsidRPr="006E342A">
              <w:rPr>
                <w:rFonts w:ascii="Arial" w:hAnsi="Arial" w:cs="Arial"/>
                <w:bCs/>
              </w:rPr>
              <w:t>)</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33</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10290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Cone de Guta Percha </w:t>
            </w:r>
            <w:r w:rsidR="00A8241F" w:rsidRPr="006E342A">
              <w:rPr>
                <w:rFonts w:ascii="Arial" w:hAnsi="Arial" w:cs="Arial"/>
                <w:bCs/>
              </w:rPr>
              <w:t>acessório</w:t>
            </w:r>
            <w:r w:rsidRPr="006E342A">
              <w:rPr>
                <w:rFonts w:ascii="Arial" w:hAnsi="Arial" w:cs="Arial"/>
                <w:bCs/>
              </w:rPr>
              <w:t xml:space="preserve"> para obturação de canal </w:t>
            </w:r>
            <w:proofErr w:type="gramStart"/>
            <w:r w:rsidRPr="006E342A">
              <w:rPr>
                <w:rFonts w:ascii="Arial" w:hAnsi="Arial" w:cs="Arial"/>
                <w:bCs/>
              </w:rPr>
              <w:t>28mm</w:t>
            </w:r>
            <w:proofErr w:type="gramEnd"/>
            <w:r w:rsidRPr="006E342A">
              <w:rPr>
                <w:rFonts w:ascii="Arial" w:hAnsi="Arial" w:cs="Arial"/>
                <w:bCs/>
              </w:rPr>
              <w:t>. Caixa com 60 unidades F2. (</w:t>
            </w:r>
            <w:proofErr w:type="spellStart"/>
            <w:r w:rsidRPr="006E342A">
              <w:rPr>
                <w:rFonts w:ascii="Arial" w:hAnsi="Arial" w:cs="Arial"/>
                <w:bCs/>
              </w:rPr>
              <w:t>Protaper</w:t>
            </w:r>
            <w:proofErr w:type="spellEnd"/>
            <w:r w:rsidRPr="006E342A">
              <w:rPr>
                <w:rFonts w:ascii="Arial" w:hAnsi="Arial" w:cs="Arial"/>
                <w:bCs/>
              </w:rPr>
              <w:t>)</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34</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36802</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Limas </w:t>
            </w:r>
            <w:r w:rsidR="00A8241F" w:rsidRPr="006E342A">
              <w:rPr>
                <w:rFonts w:ascii="Arial" w:hAnsi="Arial" w:cs="Arial"/>
                <w:bCs/>
              </w:rPr>
              <w:t>endodônticas</w:t>
            </w:r>
            <w:r w:rsidRPr="006E342A">
              <w:rPr>
                <w:rFonts w:ascii="Arial" w:hAnsi="Arial" w:cs="Arial"/>
                <w:bCs/>
              </w:rPr>
              <w:t xml:space="preserve"> 1ª serie </w:t>
            </w:r>
            <w:proofErr w:type="gramStart"/>
            <w:r w:rsidRPr="006E342A">
              <w:rPr>
                <w:rFonts w:ascii="Arial" w:hAnsi="Arial" w:cs="Arial"/>
                <w:bCs/>
              </w:rPr>
              <w:t>25mm</w:t>
            </w:r>
            <w:proofErr w:type="gramEnd"/>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35</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36803</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Matriz de aço metálica 5mn</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25814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A8241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Broca </w:t>
            </w:r>
            <w:r w:rsidR="00A8241F" w:rsidRPr="006E342A">
              <w:rPr>
                <w:rFonts w:ascii="Arial" w:hAnsi="Arial" w:cs="Arial"/>
                <w:bCs/>
              </w:rPr>
              <w:t>cirúrgica</w:t>
            </w:r>
            <w:r w:rsidRPr="006E342A">
              <w:rPr>
                <w:rFonts w:ascii="Arial" w:hAnsi="Arial" w:cs="Arial"/>
                <w:bCs/>
              </w:rPr>
              <w:t xml:space="preserve"> n° 702</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37</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25815</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A8241F">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Broca </w:t>
            </w:r>
            <w:r w:rsidR="00A8241F" w:rsidRPr="006E342A">
              <w:rPr>
                <w:rFonts w:ascii="Arial" w:hAnsi="Arial" w:cs="Arial"/>
                <w:bCs/>
              </w:rPr>
              <w:t>cirúrgica</w:t>
            </w:r>
            <w:r w:rsidRPr="006E342A">
              <w:rPr>
                <w:rFonts w:ascii="Arial" w:hAnsi="Arial" w:cs="Arial"/>
                <w:bCs/>
              </w:rPr>
              <w:t xml:space="preserve"> n° 703</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38</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Babador </w:t>
            </w:r>
            <w:r w:rsidR="00A8241F" w:rsidRPr="006E342A">
              <w:rPr>
                <w:rFonts w:ascii="Arial" w:hAnsi="Arial" w:cs="Arial"/>
                <w:bCs/>
              </w:rPr>
              <w:t>descartável</w:t>
            </w:r>
            <w:r w:rsidRPr="006E342A">
              <w:rPr>
                <w:rFonts w:ascii="Arial" w:hAnsi="Arial" w:cs="Arial"/>
                <w:bCs/>
              </w:rPr>
              <w:t xml:space="preserve"> </w:t>
            </w:r>
            <w:proofErr w:type="gramStart"/>
            <w:r w:rsidRPr="006E342A">
              <w:rPr>
                <w:rFonts w:ascii="Arial" w:hAnsi="Arial" w:cs="Arial"/>
                <w:bCs/>
              </w:rPr>
              <w:t>32cm</w:t>
            </w:r>
            <w:proofErr w:type="gramEnd"/>
            <w:r w:rsidRPr="006E342A">
              <w:rPr>
                <w:rFonts w:ascii="Arial" w:hAnsi="Arial" w:cs="Arial"/>
                <w:bCs/>
              </w:rPr>
              <w:t xml:space="preserve"> x 47cm. Pacote com 100 unidades</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39</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25865</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Hipoclorito de </w:t>
            </w:r>
            <w:r w:rsidR="00A8241F" w:rsidRPr="006E342A">
              <w:rPr>
                <w:rFonts w:ascii="Arial" w:hAnsi="Arial" w:cs="Arial"/>
                <w:bCs/>
              </w:rPr>
              <w:t>sódio</w:t>
            </w:r>
            <w:r w:rsidRPr="006E342A">
              <w:rPr>
                <w:rFonts w:ascii="Arial" w:hAnsi="Arial" w:cs="Arial"/>
                <w:bCs/>
              </w:rPr>
              <w:t xml:space="preserve"> 0,5%</w:t>
            </w:r>
            <w:r w:rsidR="00A8241F" w:rsidRPr="006E342A">
              <w:rPr>
                <w:rFonts w:ascii="Arial" w:hAnsi="Arial" w:cs="Arial"/>
                <w:bCs/>
              </w:rPr>
              <w:t>, unidade de 01</w:t>
            </w:r>
            <w:r w:rsidRPr="006E342A">
              <w:rPr>
                <w:rFonts w:ascii="Arial" w:hAnsi="Arial" w:cs="Arial"/>
                <w:bCs/>
              </w:rPr>
              <w:t xml:space="preserve"> (litro)</w:t>
            </w:r>
            <w:r w:rsidR="00A8241F"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25866</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Hipoclorito de </w:t>
            </w:r>
            <w:r w:rsidR="00B75938" w:rsidRPr="006E342A">
              <w:rPr>
                <w:rFonts w:ascii="Arial" w:hAnsi="Arial" w:cs="Arial"/>
                <w:bCs/>
              </w:rPr>
              <w:t>sódio 1%, unidade de 01 (</w:t>
            </w:r>
            <w:r w:rsidRPr="006E342A">
              <w:rPr>
                <w:rFonts w:ascii="Arial" w:hAnsi="Arial" w:cs="Arial"/>
                <w:bCs/>
              </w:rPr>
              <w:t>litro)</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lastRenderedPageBreak/>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41</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36424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Ponta de papel absorvente 1ª série</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42</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36805</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KG</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Gesso pedra </w:t>
            </w:r>
            <w:proofErr w:type="spellStart"/>
            <w:r w:rsidRPr="006E342A">
              <w:rPr>
                <w:rFonts w:ascii="Arial" w:hAnsi="Arial" w:cs="Arial"/>
                <w:bCs/>
              </w:rPr>
              <w:t>Herodent</w:t>
            </w:r>
            <w:proofErr w:type="spellEnd"/>
            <w:r w:rsidRPr="006E342A">
              <w:rPr>
                <w:rFonts w:ascii="Arial" w:hAnsi="Arial" w:cs="Arial"/>
                <w:bCs/>
              </w:rPr>
              <w:t xml:space="preserve"> (pacote com </w:t>
            </w:r>
            <w:proofErr w:type="gramStart"/>
            <w:r w:rsidRPr="006E342A">
              <w:rPr>
                <w:rFonts w:ascii="Arial" w:hAnsi="Arial" w:cs="Arial"/>
                <w:bCs/>
              </w:rPr>
              <w:t>1Kg</w:t>
            </w:r>
            <w:proofErr w:type="gramEnd"/>
            <w:r w:rsidRPr="006E342A">
              <w:rPr>
                <w:rFonts w:ascii="Arial" w:hAnsi="Arial" w:cs="Arial"/>
                <w:bCs/>
              </w:rPr>
              <w:t>)</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43</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36806</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KG</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Alginato para moldagem </w:t>
            </w:r>
            <w:proofErr w:type="spellStart"/>
            <w:r w:rsidRPr="006E342A">
              <w:rPr>
                <w:rFonts w:ascii="Arial" w:hAnsi="Arial" w:cs="Arial"/>
                <w:bCs/>
              </w:rPr>
              <w:t>Geltrat</w:t>
            </w:r>
            <w:proofErr w:type="spellEnd"/>
            <w:r w:rsidRPr="006E342A">
              <w:rPr>
                <w:rFonts w:ascii="Arial" w:hAnsi="Arial" w:cs="Arial"/>
                <w:bCs/>
              </w:rPr>
              <w:t xml:space="preserve"> (pacote com 1 Kg)</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44</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Fixador para RX (unidade com </w:t>
            </w:r>
            <w:proofErr w:type="gramStart"/>
            <w:r w:rsidRPr="006E342A">
              <w:rPr>
                <w:rFonts w:ascii="Arial" w:hAnsi="Arial" w:cs="Arial"/>
                <w:bCs/>
              </w:rPr>
              <w:t>475ml</w:t>
            </w:r>
            <w:proofErr w:type="gramEnd"/>
            <w:r w:rsidRPr="006E342A">
              <w:rPr>
                <w:rFonts w:ascii="Arial" w:hAnsi="Arial" w:cs="Arial"/>
                <w:bCs/>
              </w:rPr>
              <w:t>)</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45</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6956</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FR</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Revelador de </w:t>
            </w:r>
            <w:proofErr w:type="spellStart"/>
            <w:proofErr w:type="gramStart"/>
            <w:r w:rsidRPr="006E342A">
              <w:rPr>
                <w:rFonts w:ascii="Arial" w:hAnsi="Arial" w:cs="Arial"/>
                <w:bCs/>
              </w:rPr>
              <w:t>Raio-x</w:t>
            </w:r>
            <w:proofErr w:type="spellEnd"/>
            <w:proofErr w:type="gramEnd"/>
            <w:r w:rsidRPr="006E342A">
              <w:rPr>
                <w:rFonts w:ascii="Arial" w:hAnsi="Arial" w:cs="Arial"/>
                <w:bCs/>
              </w:rPr>
              <w:t xml:space="preserve"> 475 ml</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46</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30557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B75938">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Resina </w:t>
            </w:r>
            <w:proofErr w:type="spellStart"/>
            <w:r w:rsidR="00B75938" w:rsidRPr="006E342A">
              <w:rPr>
                <w:rFonts w:ascii="Arial" w:hAnsi="Arial" w:cs="Arial"/>
                <w:bCs/>
              </w:rPr>
              <w:t>microhí</w:t>
            </w:r>
            <w:r w:rsidRPr="006E342A">
              <w:rPr>
                <w:rFonts w:ascii="Arial" w:hAnsi="Arial" w:cs="Arial"/>
                <w:bCs/>
              </w:rPr>
              <w:t>brida</w:t>
            </w:r>
            <w:proofErr w:type="spellEnd"/>
            <w:r w:rsidRPr="006E342A">
              <w:rPr>
                <w:rFonts w:ascii="Arial" w:hAnsi="Arial" w:cs="Arial"/>
                <w:bCs/>
              </w:rPr>
              <w:t xml:space="preserve"> </w:t>
            </w:r>
            <w:proofErr w:type="spellStart"/>
            <w:r w:rsidR="00B75938" w:rsidRPr="006E342A">
              <w:rPr>
                <w:rFonts w:ascii="Arial" w:hAnsi="Arial" w:cs="Arial"/>
                <w:bCs/>
              </w:rPr>
              <w:t>fotopolimelizavel</w:t>
            </w:r>
            <w:proofErr w:type="spellEnd"/>
            <w:r w:rsidR="00B75938" w:rsidRPr="006E342A">
              <w:rPr>
                <w:rFonts w:ascii="Arial" w:hAnsi="Arial" w:cs="Arial"/>
                <w:bCs/>
              </w:rPr>
              <w:t xml:space="preserve"> cor A2 para restaurações diretas e indiretas em dentes anteriores e posteriores Classes I, II, III, IV e V.</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47</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25867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Hipoclorito de </w:t>
            </w:r>
            <w:r w:rsidR="00B75938" w:rsidRPr="006E342A">
              <w:rPr>
                <w:rFonts w:ascii="Arial" w:hAnsi="Arial" w:cs="Arial"/>
                <w:bCs/>
              </w:rPr>
              <w:t xml:space="preserve">sódio 2,5%, unidade de 01 </w:t>
            </w:r>
            <w:r w:rsidRPr="006E342A">
              <w:rPr>
                <w:rFonts w:ascii="Arial" w:hAnsi="Arial" w:cs="Arial"/>
                <w:bCs/>
              </w:rPr>
              <w:t>(litro)</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48</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5902</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Pasta para profilaxia tubo com 90 gr</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49</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36808</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Creme Dental com 1000ppm de </w:t>
            </w:r>
            <w:r w:rsidR="00B75938" w:rsidRPr="006E342A">
              <w:rPr>
                <w:rFonts w:ascii="Arial" w:hAnsi="Arial" w:cs="Arial"/>
                <w:bCs/>
              </w:rPr>
              <w:t>flúor.</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Gates</w:t>
            </w:r>
            <w:r w:rsidR="00B75938" w:rsidRPr="006E342A">
              <w:rPr>
                <w:rFonts w:ascii="Arial" w:hAnsi="Arial" w:cs="Arial"/>
                <w:bCs/>
              </w:rPr>
              <w:t xml:space="preserve"> </w:t>
            </w:r>
            <w:proofErr w:type="spellStart"/>
            <w:r w:rsidR="00B75938" w:rsidRPr="006E342A">
              <w:rPr>
                <w:rFonts w:ascii="Arial" w:hAnsi="Arial" w:cs="Arial"/>
                <w:bCs/>
              </w:rPr>
              <w:t>Gliden</w:t>
            </w:r>
            <w:proofErr w:type="spellEnd"/>
            <w:r w:rsidRPr="006E342A">
              <w:rPr>
                <w:rFonts w:ascii="Arial" w:hAnsi="Arial" w:cs="Arial"/>
                <w:bCs/>
              </w:rPr>
              <w:t xml:space="preserve"> nº </w:t>
            </w:r>
            <w:proofErr w:type="gramStart"/>
            <w:r w:rsidRPr="006E342A">
              <w:rPr>
                <w:rFonts w:ascii="Arial" w:hAnsi="Arial" w:cs="Arial"/>
                <w:bCs/>
              </w:rPr>
              <w:t>01 ,</w:t>
            </w:r>
            <w:proofErr w:type="gramEnd"/>
            <w:r w:rsidRPr="006E342A">
              <w:rPr>
                <w:rFonts w:ascii="Arial" w:hAnsi="Arial" w:cs="Arial"/>
                <w:bCs/>
              </w:rPr>
              <w:t xml:space="preserve"> 28 mm</w:t>
            </w:r>
            <w:r w:rsidR="00B75938" w:rsidRPr="006E342A">
              <w:rPr>
                <w:rFonts w:ascii="Arial" w:hAnsi="Arial" w:cs="Arial"/>
                <w:bCs/>
              </w:rPr>
              <w:t>, baixa rotação.</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51</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5892</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Broca Gates </w:t>
            </w:r>
            <w:proofErr w:type="spellStart"/>
            <w:r w:rsidR="00B75938" w:rsidRPr="006E342A">
              <w:rPr>
                <w:rFonts w:ascii="Arial" w:hAnsi="Arial" w:cs="Arial"/>
                <w:bCs/>
              </w:rPr>
              <w:t>Gliden</w:t>
            </w:r>
            <w:proofErr w:type="spellEnd"/>
            <w:r w:rsidR="00B75938" w:rsidRPr="006E342A">
              <w:rPr>
                <w:rFonts w:ascii="Arial" w:hAnsi="Arial" w:cs="Arial"/>
                <w:bCs/>
              </w:rPr>
              <w:t xml:space="preserve"> </w:t>
            </w:r>
            <w:r w:rsidRPr="006E342A">
              <w:rPr>
                <w:rFonts w:ascii="Arial" w:hAnsi="Arial" w:cs="Arial"/>
                <w:bCs/>
              </w:rPr>
              <w:t xml:space="preserve">nº </w:t>
            </w:r>
            <w:proofErr w:type="gramStart"/>
            <w:r w:rsidRPr="006E342A">
              <w:rPr>
                <w:rFonts w:ascii="Arial" w:hAnsi="Arial" w:cs="Arial"/>
                <w:bCs/>
              </w:rPr>
              <w:t>02 ,</w:t>
            </w:r>
            <w:proofErr w:type="gramEnd"/>
            <w:r w:rsidRPr="006E342A">
              <w:rPr>
                <w:rFonts w:ascii="Arial" w:hAnsi="Arial" w:cs="Arial"/>
                <w:bCs/>
              </w:rPr>
              <w:t xml:space="preserve"> 28 mm</w:t>
            </w:r>
            <w:r w:rsidR="00B75938" w:rsidRPr="006E342A">
              <w:rPr>
                <w:rFonts w:ascii="Arial" w:hAnsi="Arial" w:cs="Arial"/>
                <w:bCs/>
              </w:rPr>
              <w:t>, baixa rotação.</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52</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5893</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15,00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Broca Gates </w:t>
            </w:r>
            <w:proofErr w:type="spellStart"/>
            <w:r w:rsidRPr="006E342A">
              <w:rPr>
                <w:rFonts w:ascii="Arial" w:hAnsi="Arial" w:cs="Arial"/>
                <w:bCs/>
              </w:rPr>
              <w:t>Gliden</w:t>
            </w:r>
            <w:proofErr w:type="spellEnd"/>
            <w:r w:rsidRPr="006E342A">
              <w:rPr>
                <w:rFonts w:ascii="Arial" w:hAnsi="Arial" w:cs="Arial"/>
                <w:bCs/>
              </w:rPr>
              <w:t xml:space="preserve"> 28 mm numero </w:t>
            </w:r>
            <w:proofErr w:type="gramStart"/>
            <w:r w:rsidRPr="006E342A">
              <w:rPr>
                <w:rFonts w:ascii="Arial" w:hAnsi="Arial" w:cs="Arial"/>
                <w:bCs/>
              </w:rPr>
              <w:t>3</w:t>
            </w:r>
            <w:proofErr w:type="gramEnd"/>
            <w:r w:rsidRPr="006E342A">
              <w:rPr>
                <w:rFonts w:ascii="Arial" w:hAnsi="Arial" w:cs="Arial"/>
                <w:bCs/>
              </w:rPr>
              <w:t xml:space="preserve"> (baixa rotação)</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53</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20651</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Luva descartável de </w:t>
            </w:r>
            <w:proofErr w:type="spellStart"/>
            <w:r w:rsidRPr="006E342A">
              <w:rPr>
                <w:rFonts w:ascii="Arial" w:hAnsi="Arial" w:cs="Arial"/>
                <w:bCs/>
              </w:rPr>
              <w:t>latex</w:t>
            </w:r>
            <w:proofErr w:type="spellEnd"/>
            <w:r w:rsidRPr="006E342A">
              <w:rPr>
                <w:rFonts w:ascii="Arial" w:hAnsi="Arial" w:cs="Arial"/>
                <w:bCs/>
              </w:rPr>
              <w:t xml:space="preserve">, para procedimento, não estéril, ambidestro, </w:t>
            </w:r>
            <w:proofErr w:type="spellStart"/>
            <w:r w:rsidRPr="006E342A">
              <w:rPr>
                <w:rFonts w:ascii="Arial" w:hAnsi="Arial" w:cs="Arial"/>
                <w:bCs/>
              </w:rPr>
              <w:t>hipoalergênica</w:t>
            </w:r>
            <w:proofErr w:type="spellEnd"/>
            <w:r w:rsidRPr="006E342A">
              <w:rPr>
                <w:rFonts w:ascii="Arial" w:hAnsi="Arial" w:cs="Arial"/>
                <w:bCs/>
              </w:rPr>
              <w:t xml:space="preserve">, </w:t>
            </w:r>
            <w:proofErr w:type="spellStart"/>
            <w:r w:rsidRPr="006E342A">
              <w:rPr>
                <w:rFonts w:ascii="Arial" w:hAnsi="Arial" w:cs="Arial"/>
                <w:bCs/>
              </w:rPr>
              <w:t>microtexturizada</w:t>
            </w:r>
            <w:proofErr w:type="spellEnd"/>
            <w:r w:rsidRPr="006E342A">
              <w:rPr>
                <w:rFonts w:ascii="Arial" w:hAnsi="Arial" w:cs="Arial"/>
                <w:bCs/>
              </w:rPr>
              <w:t xml:space="preserve"> tamanho médio, caixa com 100 unidades</w:t>
            </w:r>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54</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36809</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Suporte para rolo de esterilização parede indicado para disposição de bobinas de papel grau </w:t>
            </w:r>
            <w:r w:rsidR="00B75938" w:rsidRPr="006E342A">
              <w:rPr>
                <w:rFonts w:ascii="Arial" w:hAnsi="Arial" w:cs="Arial"/>
                <w:bCs/>
              </w:rPr>
              <w:t>cirúrgico</w:t>
            </w:r>
            <w:r w:rsidRPr="006E342A">
              <w:rPr>
                <w:rFonts w:ascii="Arial" w:hAnsi="Arial" w:cs="Arial"/>
                <w:bCs/>
              </w:rPr>
              <w:t xml:space="preserve"> de até </w:t>
            </w:r>
            <w:proofErr w:type="gramStart"/>
            <w:r w:rsidRPr="006E342A">
              <w:rPr>
                <w:rFonts w:ascii="Arial" w:hAnsi="Arial" w:cs="Arial"/>
                <w:bCs/>
              </w:rPr>
              <w:t>30cm</w:t>
            </w:r>
            <w:proofErr w:type="gramEnd"/>
            <w:r w:rsidR="00B75938"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55</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5897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EF4B3E" w:rsidRPr="006E342A" w:rsidRDefault="00B75938"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Luva descartável de látex, para procedimento, não </w:t>
            </w:r>
            <w:r w:rsidR="00640CB5" w:rsidRPr="006E342A">
              <w:rPr>
                <w:rFonts w:ascii="Arial" w:hAnsi="Arial" w:cs="Arial"/>
                <w:bCs/>
              </w:rPr>
              <w:t>cirúrgico</w:t>
            </w:r>
            <w:r w:rsidRPr="006E342A">
              <w:rPr>
                <w:rFonts w:ascii="Arial" w:hAnsi="Arial" w:cs="Arial"/>
                <w:bCs/>
              </w:rPr>
              <w:t>, tamanho PP, caixa com 100 unidades.</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56</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36812</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Acionamento </w:t>
            </w:r>
            <w:r w:rsidR="00640CB5" w:rsidRPr="006E342A">
              <w:rPr>
                <w:rFonts w:ascii="Arial" w:hAnsi="Arial" w:cs="Arial"/>
                <w:bCs/>
              </w:rPr>
              <w:t>elétrico</w:t>
            </w:r>
            <w:r w:rsidRPr="006E342A">
              <w:rPr>
                <w:rFonts w:ascii="Arial" w:hAnsi="Arial" w:cs="Arial"/>
                <w:bCs/>
              </w:rPr>
              <w:t xml:space="preserve"> para torneira com pedal</w:t>
            </w:r>
            <w:r w:rsidR="00640CB5" w:rsidRPr="006E342A">
              <w:rPr>
                <w:rFonts w:ascii="Arial" w:hAnsi="Arial" w:cs="Arial"/>
                <w:bCs/>
              </w:rPr>
              <w:t xml:space="preserve"> para acionamento</w:t>
            </w:r>
            <w:r w:rsidRPr="006E342A">
              <w:rPr>
                <w:rFonts w:ascii="Arial" w:hAnsi="Arial" w:cs="Arial"/>
                <w:bCs/>
              </w:rPr>
              <w:t xml:space="preserve"> (</w:t>
            </w:r>
            <w:proofErr w:type="gramStart"/>
            <w:r w:rsidRPr="006E342A">
              <w:rPr>
                <w:rFonts w:ascii="Arial" w:hAnsi="Arial" w:cs="Arial"/>
                <w:bCs/>
              </w:rPr>
              <w:t>220V</w:t>
            </w:r>
            <w:proofErr w:type="gramEnd"/>
            <w:r w:rsidRPr="006E342A">
              <w:rPr>
                <w:rFonts w:ascii="Arial" w:hAnsi="Arial" w:cs="Arial"/>
                <w:bCs/>
              </w:rPr>
              <w:t>)</w:t>
            </w:r>
            <w:r w:rsidR="00640CB5"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57</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22377</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Suporte para papel toalha em aço inox com </w:t>
            </w:r>
            <w:proofErr w:type="gramStart"/>
            <w:r w:rsidRPr="006E342A">
              <w:rPr>
                <w:rFonts w:ascii="Arial" w:hAnsi="Arial" w:cs="Arial"/>
                <w:bCs/>
              </w:rPr>
              <w:t>40cm</w:t>
            </w:r>
            <w:proofErr w:type="gramEnd"/>
            <w:r w:rsidR="00640CB5"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1884</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640CB5"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Gaveteiro com rodizio odontológico </w:t>
            </w:r>
            <w:proofErr w:type="gramStart"/>
            <w:r w:rsidRPr="006E342A">
              <w:rPr>
                <w:rFonts w:ascii="Arial" w:hAnsi="Arial" w:cs="Arial"/>
                <w:bCs/>
              </w:rPr>
              <w:t>6</w:t>
            </w:r>
            <w:proofErr w:type="gramEnd"/>
            <w:r w:rsidRPr="006E342A">
              <w:rPr>
                <w:rFonts w:ascii="Arial" w:hAnsi="Arial" w:cs="Arial"/>
                <w:bCs/>
              </w:rPr>
              <w:t xml:space="preserve"> gavetas branco.</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59</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17091</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Grampo para isolamento absoluto n° 211</w:t>
            </w:r>
            <w:r w:rsidR="00640CB5" w:rsidRPr="006E342A">
              <w:rPr>
                <w:rFonts w:ascii="Arial" w:hAnsi="Arial" w:cs="Arial"/>
                <w:bCs/>
              </w:rPr>
              <w:t xml:space="preserve"> de aço inoxidável.</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36810</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Grampo nº 207 de Aço </w:t>
            </w:r>
            <w:r w:rsidR="00640CB5" w:rsidRPr="006E342A">
              <w:rPr>
                <w:rFonts w:ascii="Arial" w:hAnsi="Arial" w:cs="Arial"/>
                <w:bCs/>
              </w:rPr>
              <w:t>inoxidável</w:t>
            </w:r>
            <w:r w:rsidRPr="006E342A">
              <w:rPr>
                <w:rFonts w:ascii="Arial" w:hAnsi="Arial" w:cs="Arial"/>
                <w:bCs/>
              </w:rPr>
              <w:t xml:space="preserve"> para isolamento absoluto</w:t>
            </w:r>
            <w:r w:rsidR="00640CB5"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EF4B3E" w:rsidRPr="006E342A" w:rsidTr="00EF4B3E">
        <w:trPr>
          <w:cantSplit/>
        </w:trPr>
        <w:tc>
          <w:tcPr>
            <w:tcW w:w="567"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61</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36811</w:t>
            </w:r>
          </w:p>
        </w:tc>
        <w:tc>
          <w:tcPr>
            <w:tcW w:w="850"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w:t>
            </w:r>
          </w:p>
        </w:tc>
        <w:tc>
          <w:tcPr>
            <w:tcW w:w="709" w:type="dxa"/>
            <w:vAlign w:val="center"/>
          </w:tcPr>
          <w:p w:rsidR="00EF4B3E" w:rsidRPr="006E342A" w:rsidRDefault="00EF4B3E" w:rsidP="00471308">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EF4B3E" w:rsidRPr="006E342A" w:rsidRDefault="00EF4B3E" w:rsidP="00EF4B3E">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Grampo nº 208 de Aço </w:t>
            </w:r>
            <w:r w:rsidR="00640CB5" w:rsidRPr="006E342A">
              <w:rPr>
                <w:rFonts w:ascii="Arial" w:hAnsi="Arial" w:cs="Arial"/>
                <w:bCs/>
              </w:rPr>
              <w:t>inoxidável</w:t>
            </w:r>
            <w:r w:rsidRPr="006E342A">
              <w:rPr>
                <w:rFonts w:ascii="Arial" w:hAnsi="Arial" w:cs="Arial"/>
                <w:bCs/>
              </w:rPr>
              <w:t xml:space="preserve"> para isolamento absoluto</w:t>
            </w:r>
            <w:r w:rsidR="00640CB5" w:rsidRPr="006E342A">
              <w:rPr>
                <w:rFonts w:ascii="Arial" w:hAnsi="Arial" w:cs="Arial"/>
                <w:bCs/>
              </w:rPr>
              <w:t>.</w:t>
            </w:r>
          </w:p>
        </w:tc>
        <w:tc>
          <w:tcPr>
            <w:tcW w:w="991" w:type="dxa"/>
            <w:vAlign w:val="center"/>
          </w:tcPr>
          <w:p w:rsidR="00EF4B3E" w:rsidRPr="006E342A" w:rsidRDefault="00EF4B3E"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EF4B3E" w:rsidRPr="006E342A" w:rsidRDefault="00EF4B3E"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62</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20723</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Oxido de zinco pó restauração 50gr.</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63</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25845</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proofErr w:type="spellStart"/>
            <w:r w:rsidRPr="006E342A">
              <w:rPr>
                <w:rFonts w:ascii="Arial" w:hAnsi="Arial" w:cs="Arial"/>
                <w:bCs/>
              </w:rPr>
              <w:t>Eugenol</w:t>
            </w:r>
            <w:proofErr w:type="spellEnd"/>
            <w:r w:rsidRPr="006E342A">
              <w:rPr>
                <w:rFonts w:ascii="Arial" w:hAnsi="Arial" w:cs="Arial"/>
                <w:bCs/>
              </w:rPr>
              <w:t xml:space="preserve"> liquido para restauração </w:t>
            </w:r>
            <w:proofErr w:type="gramStart"/>
            <w:r w:rsidRPr="006E342A">
              <w:rPr>
                <w:rFonts w:ascii="Arial" w:hAnsi="Arial" w:cs="Arial"/>
                <w:bCs/>
              </w:rPr>
              <w:t>20ml</w:t>
            </w:r>
            <w:proofErr w:type="gramEnd"/>
            <w:r w:rsidRPr="006E342A">
              <w:rPr>
                <w:rFonts w:ascii="Arial" w:hAnsi="Arial" w:cs="Arial"/>
                <w:bCs/>
              </w:rPr>
              <w:t xml:space="preserve"> 01/58.</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25981</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40,00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Placa de vidro.</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lastRenderedPageBreak/>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65</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25971</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Óleo lubrificante para instrumentos da alta e baixa rotação spray </w:t>
            </w:r>
            <w:proofErr w:type="gramStart"/>
            <w:r w:rsidRPr="006E342A">
              <w:rPr>
                <w:rFonts w:ascii="Arial" w:hAnsi="Arial" w:cs="Arial"/>
                <w:bCs/>
              </w:rPr>
              <w:t>200ml</w:t>
            </w:r>
            <w:proofErr w:type="gramEnd"/>
            <w:r w:rsidRPr="006E342A">
              <w:rPr>
                <w:rFonts w:ascii="Arial" w:hAnsi="Arial" w:cs="Arial"/>
                <w:bCs/>
              </w:rPr>
              <w:t>.</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66</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6446</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de baixa rotação haste curta nº 05.</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67</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6447</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de baixa rotação haste curta nº 06.</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68</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10280</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Broca de baixa rotação haste curta</w:t>
            </w:r>
            <w:proofErr w:type="gramStart"/>
            <w:r w:rsidRPr="006E342A">
              <w:rPr>
                <w:rFonts w:ascii="Arial" w:hAnsi="Arial" w:cs="Arial"/>
                <w:bCs/>
              </w:rPr>
              <w:t xml:space="preserve">  </w:t>
            </w:r>
            <w:proofErr w:type="gramEnd"/>
            <w:r w:rsidRPr="006E342A">
              <w:rPr>
                <w:rFonts w:ascii="Arial" w:hAnsi="Arial" w:cs="Arial"/>
                <w:bCs/>
              </w:rPr>
              <w:t>nº 08.</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69</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26004</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proofErr w:type="spellStart"/>
            <w:r w:rsidRPr="006E342A">
              <w:rPr>
                <w:rFonts w:ascii="Arial" w:hAnsi="Arial" w:cs="Arial"/>
                <w:bCs/>
              </w:rPr>
              <w:t>Tricresol</w:t>
            </w:r>
            <w:proofErr w:type="spellEnd"/>
            <w:r w:rsidRPr="006E342A">
              <w:rPr>
                <w:rFonts w:ascii="Arial" w:hAnsi="Arial" w:cs="Arial"/>
                <w:bCs/>
              </w:rPr>
              <w:t xml:space="preserve"> </w:t>
            </w:r>
            <w:proofErr w:type="spellStart"/>
            <w:r w:rsidRPr="006E342A">
              <w:rPr>
                <w:rFonts w:ascii="Arial" w:hAnsi="Arial" w:cs="Arial"/>
                <w:bCs/>
              </w:rPr>
              <w:t>formacaina</w:t>
            </w:r>
            <w:proofErr w:type="spellEnd"/>
            <w:r w:rsidRPr="006E342A">
              <w:rPr>
                <w:rFonts w:ascii="Arial" w:hAnsi="Arial" w:cs="Arial"/>
                <w:bCs/>
              </w:rPr>
              <w:t xml:space="preserve"> liquido </w:t>
            </w:r>
            <w:proofErr w:type="gramStart"/>
            <w:r w:rsidRPr="006E342A">
              <w:rPr>
                <w:rFonts w:ascii="Arial" w:hAnsi="Arial" w:cs="Arial"/>
                <w:bCs/>
              </w:rPr>
              <w:t>10ml</w:t>
            </w:r>
            <w:proofErr w:type="gramEnd"/>
            <w:r w:rsidRPr="006E342A">
              <w:rPr>
                <w:rFonts w:ascii="Arial" w:hAnsi="Arial" w:cs="Arial"/>
                <w:bCs/>
              </w:rPr>
              <w:t>.</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5637</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Anestésico tópico gel.</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71</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25982</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CX</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Pontas </w:t>
            </w:r>
            <w:proofErr w:type="spellStart"/>
            <w:r w:rsidRPr="006E342A">
              <w:rPr>
                <w:rFonts w:ascii="Arial" w:hAnsi="Arial" w:cs="Arial"/>
                <w:bCs/>
              </w:rPr>
              <w:t>enhance</w:t>
            </w:r>
            <w:proofErr w:type="spellEnd"/>
            <w:r w:rsidRPr="006E342A">
              <w:rPr>
                <w:rFonts w:ascii="Arial" w:hAnsi="Arial" w:cs="Arial"/>
                <w:bCs/>
              </w:rPr>
              <w:t xml:space="preserve"> caixa c/ 7 </w:t>
            </w:r>
            <w:proofErr w:type="spellStart"/>
            <w:r w:rsidRPr="006E342A">
              <w:rPr>
                <w:rFonts w:ascii="Arial" w:hAnsi="Arial" w:cs="Arial"/>
                <w:bCs/>
              </w:rPr>
              <w:t>unid</w:t>
            </w:r>
            <w:proofErr w:type="spellEnd"/>
            <w:r w:rsidRPr="006E342A">
              <w:rPr>
                <w:rFonts w:ascii="Arial" w:hAnsi="Arial" w:cs="Arial"/>
                <w:bCs/>
              </w:rPr>
              <w:t xml:space="preserve"> para acabamento de resina.</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72</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5901</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Cabo para espelho nº 5.</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73</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23065</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Pinça clinica para algodão n° 17.</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74</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23067</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Porta matriz </w:t>
            </w:r>
            <w:proofErr w:type="spellStart"/>
            <w:r w:rsidRPr="006E342A">
              <w:rPr>
                <w:rFonts w:ascii="Arial" w:hAnsi="Arial" w:cs="Arial"/>
                <w:bCs/>
              </w:rPr>
              <w:t>tofflemire</w:t>
            </w:r>
            <w:proofErr w:type="spellEnd"/>
            <w:r w:rsidRPr="006E342A">
              <w:rPr>
                <w:rFonts w:ascii="Arial" w:hAnsi="Arial" w:cs="Arial"/>
                <w:bCs/>
              </w:rPr>
              <w:t xml:space="preserve"> </w:t>
            </w:r>
            <w:proofErr w:type="gramStart"/>
            <w:r w:rsidRPr="006E342A">
              <w:rPr>
                <w:rFonts w:ascii="Arial" w:hAnsi="Arial" w:cs="Arial"/>
                <w:bCs/>
              </w:rPr>
              <w:t>6cm</w:t>
            </w:r>
            <w:proofErr w:type="gramEnd"/>
            <w:r w:rsidRPr="006E342A">
              <w:rPr>
                <w:rFonts w:ascii="Arial" w:hAnsi="Arial" w:cs="Arial"/>
                <w:bCs/>
              </w:rPr>
              <w:t xml:space="preserve"> adulto.</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75</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25842</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Espelho plano n° 05.</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76</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10293</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80,00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PAC</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Condicionador ácido de esmalte dentina </w:t>
            </w:r>
            <w:proofErr w:type="gramStart"/>
            <w:r w:rsidRPr="006E342A">
              <w:rPr>
                <w:rFonts w:ascii="Arial" w:hAnsi="Arial" w:cs="Arial"/>
                <w:bCs/>
              </w:rPr>
              <w:t>acido</w:t>
            </w:r>
            <w:proofErr w:type="gramEnd"/>
            <w:r w:rsidRPr="006E342A">
              <w:rPr>
                <w:rFonts w:ascii="Arial" w:hAnsi="Arial" w:cs="Arial"/>
                <w:bCs/>
              </w:rPr>
              <w:t xml:space="preserve"> </w:t>
            </w:r>
            <w:proofErr w:type="spellStart"/>
            <w:r w:rsidRPr="006E342A">
              <w:rPr>
                <w:rFonts w:ascii="Arial" w:hAnsi="Arial" w:cs="Arial"/>
                <w:bCs/>
              </w:rPr>
              <w:t>orto</w:t>
            </w:r>
            <w:proofErr w:type="spellEnd"/>
            <w:r w:rsidRPr="006E342A">
              <w:rPr>
                <w:rFonts w:ascii="Arial" w:hAnsi="Arial" w:cs="Arial"/>
                <w:bCs/>
              </w:rPr>
              <w:t xml:space="preserve"> fosfórico 37% - pacote com 03 unidades.</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77</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5880</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Matriz de poliéster com dispensador para resina.</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616565">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78</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25839</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200,00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Escova de </w:t>
            </w:r>
            <w:proofErr w:type="spellStart"/>
            <w:r w:rsidRPr="006E342A">
              <w:rPr>
                <w:rFonts w:ascii="Arial" w:hAnsi="Arial" w:cs="Arial"/>
                <w:bCs/>
              </w:rPr>
              <w:t>robison</w:t>
            </w:r>
            <w:proofErr w:type="spellEnd"/>
            <w:r w:rsidRPr="006E342A">
              <w:rPr>
                <w:rFonts w:ascii="Arial" w:hAnsi="Arial" w:cs="Arial"/>
                <w:bCs/>
              </w:rPr>
              <w:t xml:space="preserve"> para polimento. </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r w:rsidR="00616565" w:rsidRPr="006E342A" w:rsidTr="00EF4B3E">
        <w:trPr>
          <w:cantSplit/>
        </w:trPr>
        <w:tc>
          <w:tcPr>
            <w:tcW w:w="567" w:type="dxa"/>
            <w:vAlign w:val="center"/>
          </w:tcPr>
          <w:p w:rsidR="00616565" w:rsidRPr="006E342A" w:rsidRDefault="00616565" w:rsidP="00471308">
            <w:pPr>
              <w:overflowPunct w:val="0"/>
              <w:autoSpaceDE w:val="0"/>
              <w:autoSpaceDN w:val="0"/>
              <w:adjustRightInd w:val="0"/>
              <w:spacing w:after="0" w:line="240" w:lineRule="auto"/>
              <w:jc w:val="center"/>
              <w:textAlignment w:val="baseline"/>
              <w:rPr>
                <w:rFonts w:ascii="Arial" w:hAnsi="Arial" w:cs="Arial"/>
                <w:bCs/>
              </w:rPr>
            </w:pPr>
            <w:proofErr w:type="gramStart"/>
            <w:r w:rsidRPr="006E342A">
              <w:rPr>
                <w:rFonts w:ascii="Arial" w:hAnsi="Arial" w:cs="Arial"/>
                <w:bCs/>
              </w:rPr>
              <w:t>1</w:t>
            </w:r>
            <w:proofErr w:type="gramEnd"/>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79</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36813</w:t>
            </w:r>
          </w:p>
        </w:tc>
        <w:tc>
          <w:tcPr>
            <w:tcW w:w="850"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70,00</w:t>
            </w:r>
          </w:p>
        </w:tc>
        <w:tc>
          <w:tcPr>
            <w:tcW w:w="709" w:type="dxa"/>
            <w:vAlign w:val="center"/>
          </w:tcPr>
          <w:p w:rsidR="00616565" w:rsidRPr="006E342A" w:rsidRDefault="00616565" w:rsidP="00E14A4F">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Cs/>
              </w:rPr>
              <w:t>UN</w:t>
            </w:r>
          </w:p>
        </w:tc>
        <w:tc>
          <w:tcPr>
            <w:tcW w:w="3260" w:type="dxa"/>
            <w:vAlign w:val="center"/>
          </w:tcPr>
          <w:p w:rsidR="00616565" w:rsidRPr="006E342A" w:rsidRDefault="00616565" w:rsidP="00616565">
            <w:pPr>
              <w:overflowPunct w:val="0"/>
              <w:autoSpaceDE w:val="0"/>
              <w:autoSpaceDN w:val="0"/>
              <w:adjustRightInd w:val="0"/>
              <w:spacing w:after="0" w:line="240" w:lineRule="auto"/>
              <w:jc w:val="both"/>
              <w:textAlignment w:val="baseline"/>
              <w:rPr>
                <w:rFonts w:ascii="Arial" w:hAnsi="Arial" w:cs="Arial"/>
                <w:bCs/>
              </w:rPr>
            </w:pPr>
            <w:r w:rsidRPr="006E342A">
              <w:rPr>
                <w:rFonts w:ascii="Arial" w:hAnsi="Arial" w:cs="Arial"/>
                <w:bCs/>
              </w:rPr>
              <w:t xml:space="preserve">Matriz de aço para amalgama </w:t>
            </w:r>
            <w:proofErr w:type="gramStart"/>
            <w:r w:rsidRPr="006E342A">
              <w:rPr>
                <w:rFonts w:ascii="Arial" w:hAnsi="Arial" w:cs="Arial"/>
                <w:bCs/>
              </w:rPr>
              <w:t>5mm</w:t>
            </w:r>
            <w:proofErr w:type="gramEnd"/>
            <w:r w:rsidRPr="006E342A">
              <w:rPr>
                <w:rFonts w:ascii="Arial" w:hAnsi="Arial" w:cs="Arial"/>
                <w:bCs/>
              </w:rPr>
              <w:t>.</w:t>
            </w:r>
          </w:p>
        </w:tc>
        <w:tc>
          <w:tcPr>
            <w:tcW w:w="991" w:type="dxa"/>
            <w:vAlign w:val="center"/>
          </w:tcPr>
          <w:p w:rsidR="00616565" w:rsidRPr="006E342A" w:rsidRDefault="00616565" w:rsidP="00471308">
            <w:pPr>
              <w:overflowPunct w:val="0"/>
              <w:autoSpaceDE w:val="0"/>
              <w:autoSpaceDN w:val="0"/>
              <w:adjustRightInd w:val="0"/>
              <w:spacing w:after="0" w:line="240" w:lineRule="auto"/>
              <w:textAlignment w:val="baseline"/>
              <w:rPr>
                <w:rFonts w:ascii="Arial" w:hAnsi="Arial" w:cs="Arial"/>
                <w:bCs/>
              </w:rPr>
            </w:pPr>
          </w:p>
        </w:tc>
        <w:tc>
          <w:tcPr>
            <w:tcW w:w="991"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c>
          <w:tcPr>
            <w:tcW w:w="992" w:type="dxa"/>
            <w:vAlign w:val="center"/>
          </w:tcPr>
          <w:p w:rsidR="00616565" w:rsidRPr="006E342A" w:rsidRDefault="00616565" w:rsidP="00471308">
            <w:pPr>
              <w:overflowPunct w:val="0"/>
              <w:autoSpaceDE w:val="0"/>
              <w:autoSpaceDN w:val="0"/>
              <w:adjustRightInd w:val="0"/>
              <w:spacing w:after="0" w:line="240" w:lineRule="auto"/>
              <w:jc w:val="right"/>
              <w:textAlignment w:val="baseline"/>
              <w:rPr>
                <w:rFonts w:ascii="Arial" w:hAnsi="Arial" w:cs="Arial"/>
                <w:bCs/>
              </w:rPr>
            </w:pPr>
          </w:p>
        </w:tc>
      </w:tr>
    </w:tbl>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277D8F" w:rsidP="00693B0D">
      <w:pPr>
        <w:overflowPunct w:val="0"/>
        <w:autoSpaceDE w:val="0"/>
        <w:autoSpaceDN w:val="0"/>
        <w:adjustRightInd w:val="0"/>
        <w:spacing w:after="0" w:line="240" w:lineRule="auto"/>
        <w:jc w:val="center"/>
        <w:textAlignment w:val="baseline"/>
        <w:rPr>
          <w:rFonts w:ascii="Arial" w:hAnsi="Arial" w:cs="Arial"/>
        </w:rPr>
      </w:pPr>
      <w:r w:rsidRPr="006E342A">
        <w:rPr>
          <w:rFonts w:ascii="Arial" w:hAnsi="Arial" w:cs="Arial"/>
        </w:rPr>
        <w:t xml:space="preserve"> </w:t>
      </w:r>
      <w:r w:rsidR="00693B0D" w:rsidRPr="006E342A">
        <w:rPr>
          <w:rFonts w:ascii="Arial" w:hAnsi="Arial" w:cs="Arial"/>
        </w:rPr>
        <w:t>[&lt;LOCAL&gt;], [&lt;DATA&gt;].</w:t>
      </w:r>
    </w:p>
    <w:p w:rsidR="00693B0D" w:rsidRPr="006E342A" w:rsidRDefault="00693B0D" w:rsidP="00693B0D">
      <w:pPr>
        <w:overflowPunct w:val="0"/>
        <w:autoSpaceDE w:val="0"/>
        <w:autoSpaceDN w:val="0"/>
        <w:adjustRightInd w:val="0"/>
        <w:spacing w:after="0" w:line="240" w:lineRule="auto"/>
        <w:jc w:val="both"/>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[&lt;ASSINATURA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 xml:space="preserve">[&lt;NOME </w:t>
      </w:r>
      <w:r w:rsidRPr="006E342A">
        <w:rPr>
          <w:rFonts w:ascii="Arial" w:hAnsi="Arial" w:cs="Arial"/>
        </w:rPr>
        <w:t>COMPLETO E SEM ABREVIAÇÕES</w:t>
      </w:r>
      <w:r w:rsidRPr="006E342A">
        <w:rPr>
          <w:rFonts w:ascii="Arial" w:hAnsi="Arial" w:cs="Arial"/>
          <w:color w:val="000000"/>
        </w:rPr>
        <w:t xml:space="preserve">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color w:val="000000"/>
        </w:rPr>
      </w:pPr>
      <w:r w:rsidRPr="006E342A">
        <w:rPr>
          <w:rFonts w:ascii="Arial" w:hAnsi="Arial" w:cs="Arial"/>
          <w:color w:val="000000"/>
        </w:rPr>
        <w:t>[&lt;CARGO/FUNÇÃO DO REPRESENTANTE LEGAL DO LICITANTE&gt;]</w:t>
      </w: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rPr>
        <w:br w:type="page"/>
      </w:r>
      <w:r w:rsidRPr="006E342A">
        <w:rPr>
          <w:rFonts w:ascii="Arial" w:hAnsi="Arial" w:cs="Arial"/>
          <w:bCs/>
        </w:rPr>
        <w:lastRenderedPageBreak/>
        <w:t xml:space="preserve"> </w:t>
      </w: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szCs w:val="24"/>
          <w:lang w:eastAsia="pt-BR"/>
        </w:rPr>
      </w:pPr>
      <w:r w:rsidRPr="006E342A">
        <w:rPr>
          <w:rFonts w:ascii="Arial" w:hAnsi="Arial" w:cs="Arial"/>
          <w:b/>
        </w:rPr>
        <w:t>PREGÃO PRESENCIAL Nº 41/2017</w:t>
      </w:r>
    </w:p>
    <w:p w:rsidR="00277D8F" w:rsidRPr="006E342A" w:rsidRDefault="00277D8F" w:rsidP="00277D8F">
      <w:pPr>
        <w:overflowPunct w:val="0"/>
        <w:autoSpaceDE w:val="0"/>
        <w:autoSpaceDN w:val="0"/>
        <w:adjustRightInd w:val="0"/>
        <w:spacing w:after="0" w:line="240" w:lineRule="auto"/>
        <w:textAlignment w:val="baseline"/>
        <w:rPr>
          <w:rFonts w:ascii="Arial" w:hAnsi="Arial" w:cs="Arial"/>
          <w:bCs/>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 xml:space="preserve">PROCESSO Nº 634/2017 </w:t>
      </w:r>
    </w:p>
    <w:p w:rsidR="00277D8F" w:rsidRPr="006E342A" w:rsidRDefault="00277D8F" w:rsidP="00277D8F">
      <w:pPr>
        <w:overflowPunct w:val="0"/>
        <w:autoSpaceDE w:val="0"/>
        <w:autoSpaceDN w:val="0"/>
        <w:adjustRightInd w:val="0"/>
        <w:spacing w:after="0" w:line="240" w:lineRule="auto"/>
        <w:textAlignment w:val="baseline"/>
        <w:rPr>
          <w:rFonts w:ascii="Arial" w:hAnsi="Arial" w:cs="Arial"/>
          <w:bCs/>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ANEXO VII</w:t>
      </w:r>
    </w:p>
    <w:p w:rsidR="00277D8F" w:rsidRPr="006E342A" w:rsidRDefault="00277D8F" w:rsidP="00277D8F">
      <w:pPr>
        <w:overflowPunct w:val="0"/>
        <w:autoSpaceDE w:val="0"/>
        <w:autoSpaceDN w:val="0"/>
        <w:adjustRightInd w:val="0"/>
        <w:spacing w:after="0" w:line="240" w:lineRule="auto"/>
        <w:textAlignment w:val="baseline"/>
        <w:rPr>
          <w:rFonts w:ascii="Arial" w:hAnsi="Arial" w:cs="Arial"/>
          <w:bCs/>
        </w:rPr>
      </w:pPr>
    </w:p>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MINUTA DA ATA DE REGISTRO DE PREÇOS</w:t>
      </w:r>
    </w:p>
    <w:p w:rsidR="00277D8F" w:rsidRPr="006E342A" w:rsidRDefault="00277D8F" w:rsidP="00277D8F">
      <w:pPr>
        <w:spacing w:after="0" w:line="240" w:lineRule="auto"/>
        <w:jc w:val="center"/>
        <w:rPr>
          <w:rFonts w:ascii="Arial" w:hAnsi="Arial" w:cs="Arial"/>
        </w:rPr>
      </w:pPr>
    </w:p>
    <w:p w:rsidR="00277D8F" w:rsidRPr="006E342A" w:rsidRDefault="00277D8F" w:rsidP="00277D8F">
      <w:pPr>
        <w:spacing w:after="0" w:line="240" w:lineRule="auto"/>
        <w:jc w:val="both"/>
        <w:rPr>
          <w:rFonts w:ascii="Arial" w:hAnsi="Arial" w:cs="Arial"/>
        </w:rPr>
      </w:pP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MUNICÍPIO DE IJUÍ – PODER EXECUTIVO</w:t>
      </w: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SECRETARIA MUNICIPAL DA FAZENDA</w:t>
      </w: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COORDENADORIA DE COMPRAS (COPAM)</w:t>
      </w: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REGISTRO DE PREÇOS</w:t>
      </w: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VALIDADE: 365 (TREZENTOS E SESSENTA E CINCO) DIAS</w:t>
      </w: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 xml:space="preserve">ATA </w:t>
      </w:r>
      <w:proofErr w:type="gramStart"/>
      <w:r w:rsidRPr="006E342A">
        <w:rPr>
          <w:rFonts w:ascii="Arial" w:hAnsi="Arial" w:cs="Arial"/>
          <w:b/>
          <w:bCs/>
        </w:rPr>
        <w:t>Nº ...</w:t>
      </w:r>
      <w:proofErr w:type="gramEnd"/>
      <w:r w:rsidRPr="006E342A">
        <w:rPr>
          <w:rFonts w:ascii="Arial" w:hAnsi="Arial" w:cs="Arial"/>
          <w:b/>
          <w:bCs/>
        </w:rPr>
        <w:t>..../2017</w:t>
      </w:r>
    </w:p>
    <w:p w:rsidR="00277D8F" w:rsidRPr="006E342A" w:rsidRDefault="00277D8F" w:rsidP="00277D8F">
      <w:pPr>
        <w:autoSpaceDE w:val="0"/>
        <w:autoSpaceDN w:val="0"/>
        <w:adjustRightInd w:val="0"/>
        <w:spacing w:after="0" w:line="240" w:lineRule="auto"/>
        <w:ind w:firstLine="624"/>
        <w:jc w:val="both"/>
        <w:rPr>
          <w:rFonts w:ascii="Arial" w:hAnsi="Arial" w:cs="Arial"/>
        </w:rPr>
      </w:pPr>
    </w:p>
    <w:p w:rsidR="00277D8F" w:rsidRPr="006E342A" w:rsidRDefault="00277D8F" w:rsidP="00277D8F">
      <w:pPr>
        <w:autoSpaceDE w:val="0"/>
        <w:autoSpaceDN w:val="0"/>
        <w:adjustRightInd w:val="0"/>
        <w:spacing w:after="0" w:line="240" w:lineRule="auto"/>
        <w:ind w:firstLine="624"/>
        <w:jc w:val="both"/>
        <w:rPr>
          <w:rFonts w:ascii="Arial" w:hAnsi="Arial" w:cs="Arial"/>
        </w:rPr>
      </w:pPr>
      <w:proofErr w:type="gramStart"/>
      <w:r w:rsidRPr="006E342A">
        <w:rPr>
          <w:rFonts w:ascii="Arial" w:hAnsi="Arial" w:cs="Arial"/>
        </w:rPr>
        <w:t>Aos ...</w:t>
      </w:r>
      <w:proofErr w:type="gramEnd"/>
      <w:r w:rsidRPr="006E342A">
        <w:rPr>
          <w:rFonts w:ascii="Arial" w:hAnsi="Arial" w:cs="Arial"/>
        </w:rPr>
        <w:t>.........................., na Sala de Licitações da Coordenadoria de Compras (COPAM) da  Secretaria Municipal da Fazenda do Município de Ijuí – Poder Executivo, localizada na Rua do Comércio, nº 525, Centro, Ijuí/RS, CEP 98700-000, o Prefeito Municipal de Ijuí, nos termos Lei Federal nº 8.666, de 21 de Junho de 1993 e pelos Decretos Municipais nº 3.076, de 19 de Maio de 2003 e n° 2.609, de 28 de dezembro de 1999 e demais normas legais e administrativas em vigor, conforme a classificação das propostas apresentadas no Pregão Presencial nº 41/2017, RESOLVE registrar os preços, conforme especificações e quantidades constantes do Anexo VI, que passa a fazer parte desta ata, tendo sido o referido preço oferecido pelo licitante cuja proposta foi classificada em 1º (primeiro) lugar no certame acima mencionado, como segue:</w:t>
      </w:r>
    </w:p>
    <w:p w:rsidR="00277D8F" w:rsidRPr="006E342A" w:rsidRDefault="00277D8F" w:rsidP="00277D8F">
      <w:pPr>
        <w:autoSpaceDE w:val="0"/>
        <w:autoSpaceDN w:val="0"/>
        <w:adjustRightInd w:val="0"/>
        <w:spacing w:after="0" w:line="240" w:lineRule="auto"/>
        <w:ind w:firstLine="624"/>
        <w:jc w:val="both"/>
        <w:rPr>
          <w:rFonts w:ascii="Arial" w:hAnsi="Arial" w:cs="Arial"/>
        </w:rPr>
      </w:pP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 xml:space="preserve">ITEM </w:t>
      </w:r>
      <w:proofErr w:type="gramStart"/>
      <w:r w:rsidRPr="006E342A">
        <w:rPr>
          <w:rFonts w:ascii="Arial" w:hAnsi="Arial" w:cs="Arial"/>
          <w:b/>
          <w:bCs/>
        </w:rPr>
        <w:t>Nº ...</w:t>
      </w:r>
      <w:proofErr w:type="gramEnd"/>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LICITANTE: ...</w:t>
      </w:r>
    </w:p>
    <w:p w:rsidR="00277D8F" w:rsidRPr="006E342A" w:rsidRDefault="00277D8F" w:rsidP="00277D8F">
      <w:pPr>
        <w:autoSpaceDE w:val="0"/>
        <w:autoSpaceDN w:val="0"/>
        <w:adjustRightInd w:val="0"/>
        <w:spacing w:after="0" w:line="240" w:lineRule="auto"/>
        <w:ind w:firstLine="624"/>
        <w:jc w:val="both"/>
        <w:rPr>
          <w:rFonts w:ascii="Arial" w:hAnsi="Arial" w:cs="Arial"/>
          <w:b/>
          <w:bCs/>
        </w:rPr>
      </w:pPr>
      <w:r w:rsidRPr="006E342A">
        <w:rPr>
          <w:rFonts w:ascii="Arial" w:hAnsi="Arial" w:cs="Arial"/>
          <w:b/>
          <w:bCs/>
        </w:rPr>
        <w:t>MARCA: ...</w:t>
      </w:r>
    </w:p>
    <w:p w:rsidR="00277D8F" w:rsidRPr="006E342A" w:rsidRDefault="00277D8F" w:rsidP="00277D8F">
      <w:pPr>
        <w:autoSpaceDE w:val="0"/>
        <w:autoSpaceDN w:val="0"/>
        <w:adjustRightInd w:val="0"/>
        <w:spacing w:after="0" w:line="240" w:lineRule="auto"/>
        <w:ind w:firstLine="624"/>
        <w:jc w:val="both"/>
        <w:rPr>
          <w:rFonts w:ascii="Arial" w:hAnsi="Arial" w:cs="Arial"/>
        </w:rPr>
      </w:pPr>
    </w:p>
    <w:p w:rsidR="00277D8F" w:rsidRPr="006E342A" w:rsidRDefault="00277D8F" w:rsidP="00277D8F">
      <w:pPr>
        <w:autoSpaceDE w:val="0"/>
        <w:autoSpaceDN w:val="0"/>
        <w:adjustRightInd w:val="0"/>
        <w:spacing w:after="0" w:line="240" w:lineRule="auto"/>
        <w:ind w:firstLine="540"/>
        <w:jc w:val="both"/>
        <w:rPr>
          <w:rFonts w:ascii="Arial" w:hAnsi="Arial" w:cs="Arial"/>
          <w:b/>
          <w:bCs/>
        </w:rPr>
      </w:pPr>
      <w:r w:rsidRPr="006E342A">
        <w:rPr>
          <w:rFonts w:ascii="Arial" w:hAnsi="Arial" w:cs="Arial"/>
          <w:b/>
          <w:bCs/>
        </w:rPr>
        <w:t xml:space="preserve">CLÁUSULA I – </w:t>
      </w:r>
      <w:r w:rsidRPr="006E342A">
        <w:rPr>
          <w:rFonts w:ascii="Arial" w:hAnsi="Arial" w:cs="Arial"/>
          <w:b/>
        </w:rPr>
        <w:t>DA DOCUMENTAÇÃO CONTRATUAL</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1.1.</w:t>
      </w:r>
      <w:r w:rsidRPr="006E342A">
        <w:rPr>
          <w:rFonts w:ascii="Arial" w:hAnsi="Arial" w:cs="Arial"/>
          <w:b/>
        </w:rPr>
        <w:t xml:space="preserve"> </w:t>
      </w:r>
      <w:r w:rsidRPr="006E342A">
        <w:rPr>
          <w:rFonts w:ascii="Arial" w:hAnsi="Arial" w:cs="Arial"/>
        </w:rPr>
        <w:t xml:space="preserve">Para todos os efeitos, incorporam-se como parte integrante desta Ata o edital do Pregão Presencial n° 41/2017 e seus anexos, a proposta e os documentos apresentados pela(s) empresa(s) signatária(s) da presente </w:t>
      </w:r>
      <w:proofErr w:type="gramStart"/>
      <w:r w:rsidRPr="006E342A">
        <w:rPr>
          <w:rFonts w:ascii="Arial" w:hAnsi="Arial" w:cs="Arial"/>
        </w:rPr>
        <w:t>Ata</w:t>
      </w:r>
      <w:proofErr w:type="gramEnd"/>
      <w:r w:rsidRPr="006E342A">
        <w:rPr>
          <w:rFonts w:ascii="Arial" w:hAnsi="Arial" w:cs="Arial"/>
        </w:rPr>
        <w:t xml:space="preserve"> de Registro de Preços.</w:t>
      </w:r>
    </w:p>
    <w:p w:rsidR="00277D8F" w:rsidRPr="006E342A" w:rsidRDefault="00277D8F" w:rsidP="00277D8F">
      <w:pPr>
        <w:spacing w:after="0" w:line="240" w:lineRule="auto"/>
        <w:jc w:val="both"/>
        <w:rPr>
          <w:rFonts w:ascii="Arial" w:hAnsi="Arial" w:cs="Arial"/>
        </w:rPr>
      </w:pPr>
    </w:p>
    <w:p w:rsidR="00277D8F" w:rsidRPr="006E342A" w:rsidRDefault="00277D8F" w:rsidP="00277D8F">
      <w:pPr>
        <w:spacing w:after="0" w:line="240" w:lineRule="auto"/>
        <w:ind w:firstLine="540"/>
        <w:jc w:val="both"/>
        <w:rPr>
          <w:rFonts w:ascii="Arial" w:hAnsi="Arial" w:cs="Arial"/>
          <w:b/>
        </w:rPr>
      </w:pPr>
      <w:r w:rsidRPr="006E342A">
        <w:rPr>
          <w:rFonts w:ascii="Arial" w:hAnsi="Arial" w:cs="Arial"/>
          <w:b/>
          <w:bCs/>
        </w:rPr>
        <w:t xml:space="preserve">CLÁUSULA II - </w:t>
      </w:r>
      <w:r w:rsidRPr="006E342A">
        <w:rPr>
          <w:rFonts w:ascii="Arial" w:hAnsi="Arial" w:cs="Arial"/>
          <w:b/>
        </w:rPr>
        <w:t>DO OBJETO</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2.1.</w:t>
      </w:r>
      <w:r w:rsidRPr="006E342A">
        <w:rPr>
          <w:rFonts w:ascii="Arial" w:hAnsi="Arial" w:cs="Arial"/>
          <w:b/>
        </w:rPr>
        <w:t xml:space="preserve"> </w:t>
      </w:r>
      <w:r w:rsidRPr="006E342A">
        <w:rPr>
          <w:rFonts w:ascii="Arial" w:hAnsi="Arial" w:cs="Arial"/>
        </w:rPr>
        <w:t xml:space="preserve">O presente instrumento tem por objeto a aquisição e o fornecimento </w:t>
      </w:r>
      <w:r w:rsidRPr="006E342A">
        <w:rPr>
          <w:rFonts w:ascii="Arial" w:hAnsi="Arial" w:cs="Arial"/>
          <w:bCs/>
        </w:rPr>
        <w:t xml:space="preserve">de </w:t>
      </w:r>
      <w:r w:rsidRPr="006E342A">
        <w:rPr>
          <w:rFonts w:ascii="Arial" w:hAnsi="Arial" w:cs="Arial"/>
          <w:color w:val="000000"/>
        </w:rPr>
        <w:t>materiais e produtos odontológicos diversos</w:t>
      </w:r>
      <w:r w:rsidRPr="006E342A">
        <w:rPr>
          <w:rFonts w:ascii="Arial" w:hAnsi="Arial" w:cs="Arial"/>
        </w:rPr>
        <w:t xml:space="preserve"> constantes do Registro de Preços unitário(s) abaixo discriminado(s):</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FF623F">
      <w:pPr>
        <w:numPr>
          <w:ilvl w:val="1"/>
          <w:numId w:val="9"/>
        </w:numPr>
        <w:spacing w:after="0" w:line="240" w:lineRule="auto"/>
        <w:ind w:left="567" w:firstLine="0"/>
        <w:jc w:val="both"/>
        <w:rPr>
          <w:rFonts w:ascii="Arial" w:hAnsi="Arial" w:cs="Arial"/>
        </w:rPr>
      </w:pPr>
      <w:r w:rsidRPr="006E342A">
        <w:rPr>
          <w:rFonts w:ascii="Arial" w:hAnsi="Arial" w:cs="Arial"/>
        </w:rPr>
        <w:t>Nº Item:</w:t>
      </w:r>
    </w:p>
    <w:p w:rsidR="00277D8F" w:rsidRPr="006E342A" w:rsidRDefault="00277D8F" w:rsidP="00FF623F">
      <w:pPr>
        <w:numPr>
          <w:ilvl w:val="1"/>
          <w:numId w:val="9"/>
        </w:numPr>
        <w:spacing w:after="0" w:line="240" w:lineRule="auto"/>
        <w:ind w:left="567" w:firstLine="0"/>
        <w:jc w:val="both"/>
        <w:rPr>
          <w:rFonts w:ascii="Arial" w:hAnsi="Arial" w:cs="Arial"/>
        </w:rPr>
      </w:pPr>
      <w:r w:rsidRPr="006E342A">
        <w:rPr>
          <w:rFonts w:ascii="Arial" w:hAnsi="Arial" w:cs="Arial"/>
        </w:rPr>
        <w:t>Empresa:</w:t>
      </w:r>
    </w:p>
    <w:p w:rsidR="00277D8F" w:rsidRPr="006E342A" w:rsidRDefault="00277D8F" w:rsidP="00FF623F">
      <w:pPr>
        <w:numPr>
          <w:ilvl w:val="1"/>
          <w:numId w:val="9"/>
        </w:numPr>
        <w:spacing w:after="0" w:line="240" w:lineRule="auto"/>
        <w:ind w:left="567" w:firstLine="0"/>
        <w:jc w:val="both"/>
        <w:rPr>
          <w:rFonts w:ascii="Arial" w:hAnsi="Arial" w:cs="Arial"/>
        </w:rPr>
      </w:pPr>
      <w:r w:rsidRPr="006E342A">
        <w:rPr>
          <w:rFonts w:ascii="Arial" w:hAnsi="Arial" w:cs="Arial"/>
        </w:rPr>
        <w:t>CNPJ:</w:t>
      </w:r>
    </w:p>
    <w:p w:rsidR="00277D8F" w:rsidRPr="006E342A" w:rsidRDefault="00277D8F" w:rsidP="00FF623F">
      <w:pPr>
        <w:numPr>
          <w:ilvl w:val="1"/>
          <w:numId w:val="9"/>
        </w:numPr>
        <w:spacing w:after="0" w:line="240" w:lineRule="auto"/>
        <w:ind w:left="567" w:firstLine="0"/>
        <w:jc w:val="both"/>
        <w:rPr>
          <w:rFonts w:ascii="Arial" w:hAnsi="Arial" w:cs="Arial"/>
        </w:rPr>
      </w:pPr>
      <w:r w:rsidRPr="006E342A">
        <w:rPr>
          <w:rFonts w:ascii="Arial" w:hAnsi="Arial" w:cs="Arial"/>
        </w:rPr>
        <w:t>Quantidade Estimada:</w:t>
      </w:r>
    </w:p>
    <w:p w:rsidR="00277D8F" w:rsidRPr="006E342A" w:rsidRDefault="00277D8F" w:rsidP="00FF623F">
      <w:pPr>
        <w:numPr>
          <w:ilvl w:val="1"/>
          <w:numId w:val="9"/>
        </w:numPr>
        <w:spacing w:after="0" w:line="240" w:lineRule="auto"/>
        <w:ind w:left="567" w:firstLine="0"/>
        <w:jc w:val="both"/>
        <w:rPr>
          <w:rFonts w:ascii="Arial" w:hAnsi="Arial" w:cs="Arial"/>
        </w:rPr>
      </w:pPr>
      <w:r w:rsidRPr="006E342A">
        <w:rPr>
          <w:rFonts w:ascii="Arial" w:hAnsi="Arial" w:cs="Arial"/>
        </w:rPr>
        <w:t>Nome Comercial/Marca:</w:t>
      </w:r>
    </w:p>
    <w:p w:rsidR="00277D8F" w:rsidRPr="006E342A" w:rsidRDefault="00277D8F" w:rsidP="00FF623F">
      <w:pPr>
        <w:numPr>
          <w:ilvl w:val="1"/>
          <w:numId w:val="9"/>
        </w:numPr>
        <w:spacing w:after="0" w:line="240" w:lineRule="auto"/>
        <w:ind w:left="567" w:firstLine="0"/>
        <w:jc w:val="both"/>
        <w:rPr>
          <w:rFonts w:ascii="Arial" w:hAnsi="Arial" w:cs="Arial"/>
        </w:rPr>
      </w:pPr>
      <w:r w:rsidRPr="006E342A">
        <w:rPr>
          <w:rFonts w:ascii="Arial" w:hAnsi="Arial" w:cs="Arial"/>
        </w:rPr>
        <w:t>Nº Registro do produto no Ministério da Saúde:</w:t>
      </w:r>
    </w:p>
    <w:p w:rsidR="00277D8F" w:rsidRPr="006E342A" w:rsidRDefault="00277D8F" w:rsidP="00FF623F">
      <w:pPr>
        <w:numPr>
          <w:ilvl w:val="1"/>
          <w:numId w:val="9"/>
        </w:numPr>
        <w:spacing w:after="0" w:line="240" w:lineRule="auto"/>
        <w:ind w:left="567" w:firstLine="0"/>
        <w:jc w:val="both"/>
        <w:rPr>
          <w:rFonts w:ascii="Arial" w:hAnsi="Arial" w:cs="Arial"/>
        </w:rPr>
      </w:pPr>
      <w:r w:rsidRPr="006E342A">
        <w:rPr>
          <w:rFonts w:ascii="Arial" w:hAnsi="Arial" w:cs="Arial"/>
        </w:rPr>
        <w:t>Valor Unitário (R$):</w:t>
      </w:r>
    </w:p>
    <w:p w:rsidR="00277D8F" w:rsidRPr="006E342A" w:rsidRDefault="00277D8F" w:rsidP="00277D8F">
      <w:pPr>
        <w:autoSpaceDE w:val="0"/>
        <w:autoSpaceDN w:val="0"/>
        <w:adjustRightInd w:val="0"/>
        <w:spacing w:after="0" w:line="240" w:lineRule="auto"/>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b/>
          <w:bCs/>
        </w:rPr>
      </w:pPr>
      <w:r w:rsidRPr="006E342A">
        <w:rPr>
          <w:rFonts w:ascii="Arial" w:hAnsi="Arial" w:cs="Arial"/>
          <w:b/>
          <w:bCs/>
        </w:rPr>
        <w:t>CLÁUSULA III - DA UTILIZAÇÃO DA ATA DE REGISTRO DE PREÇOS</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 xml:space="preserve">3.1. </w:t>
      </w:r>
      <w:proofErr w:type="gramStart"/>
      <w:r w:rsidRPr="006E342A">
        <w:rPr>
          <w:rFonts w:ascii="Arial" w:hAnsi="Arial" w:cs="Arial"/>
        </w:rPr>
        <w:t>A presente</w:t>
      </w:r>
      <w:proofErr w:type="gramEnd"/>
      <w:r w:rsidRPr="006E342A">
        <w:rPr>
          <w:rFonts w:ascii="Arial" w:hAnsi="Arial" w:cs="Arial"/>
        </w:rPr>
        <w:t xml:space="preserve"> Ata de Registro de Preços poderá ser usada por órgãos usuários, desde que autorizados pela Coordenadoria de Compras (COPAM).</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3.2. O preço ofertado pela(s) empresa(s) signatária(s) da presente Ata de Registro de Preços é o especificado em Anexo, de acordo com a respectiva classificação no Pregão Presencial n° 41/2017.</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3.3. Em cada fornecimento decorrente desta Ata, serão observadas, quanto ao preço, às cláusulas e condições constantes do E</w:t>
      </w:r>
      <w:r w:rsidR="00FF623F" w:rsidRPr="006E342A">
        <w:rPr>
          <w:rFonts w:ascii="Arial" w:hAnsi="Arial" w:cs="Arial"/>
        </w:rPr>
        <w:t>dital do Pregão Presencial n° 41/2017</w:t>
      </w:r>
      <w:r w:rsidRPr="006E342A">
        <w:rPr>
          <w:rFonts w:ascii="Arial" w:hAnsi="Arial" w:cs="Arial"/>
        </w:rPr>
        <w:t>, que a precedeu e integra o presente instrumento de compromisso.</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b/>
          <w:bCs/>
        </w:rPr>
      </w:pPr>
      <w:r w:rsidRPr="006E342A">
        <w:rPr>
          <w:rFonts w:ascii="Arial" w:hAnsi="Arial" w:cs="Arial"/>
          <w:b/>
          <w:bCs/>
        </w:rPr>
        <w:t>CLÁUSULA IV - DA VALIDADE DOS PREÇOS</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lastRenderedPageBreak/>
        <w:t xml:space="preserve">4.1. </w:t>
      </w:r>
      <w:proofErr w:type="gramStart"/>
      <w:r w:rsidRPr="006E342A">
        <w:rPr>
          <w:rFonts w:ascii="Arial" w:hAnsi="Arial" w:cs="Arial"/>
        </w:rPr>
        <w:t>A presente</w:t>
      </w:r>
      <w:proofErr w:type="gramEnd"/>
      <w:r w:rsidRPr="006E342A">
        <w:rPr>
          <w:rFonts w:ascii="Arial" w:hAnsi="Arial" w:cs="Arial"/>
        </w:rPr>
        <w:t xml:space="preserve"> Ata de Registro de Preços te</w:t>
      </w:r>
      <w:r w:rsidR="00FF623F" w:rsidRPr="006E342A">
        <w:rPr>
          <w:rFonts w:ascii="Arial" w:hAnsi="Arial" w:cs="Arial"/>
        </w:rPr>
        <w:t>rá a validade de 365 (trezentos e sessenta e cinco) dias</w:t>
      </w:r>
      <w:r w:rsidRPr="006E342A">
        <w:rPr>
          <w:rFonts w:ascii="Arial" w:hAnsi="Arial" w:cs="Arial"/>
        </w:rPr>
        <w:t xml:space="preserve">, a </w:t>
      </w:r>
      <w:r w:rsidR="00FF623F" w:rsidRPr="006E342A">
        <w:rPr>
          <w:rFonts w:ascii="Arial" w:hAnsi="Arial" w:cs="Arial"/>
        </w:rPr>
        <w:t>partir da sua assinatura</w:t>
      </w:r>
      <w:r w:rsidRPr="006E342A">
        <w:rPr>
          <w:rFonts w:ascii="Arial" w:hAnsi="Arial" w:cs="Arial"/>
        </w:rPr>
        <w:t>.</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4.2. Durante o prazo de validade desta Ata de Registro de Preços, a Coordenadoria de Compras (COPAM) não será obrigada a firmar as contratações que deles poderão advir, facultando-se a realização de licitação específica para a aquisição pretendida, sendo assegurado ao beneficiário do registro preferência de fornecimento em igualdade de condições.</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b/>
          <w:bCs/>
        </w:rPr>
      </w:pPr>
      <w:r w:rsidRPr="006E342A">
        <w:rPr>
          <w:rFonts w:ascii="Arial" w:hAnsi="Arial" w:cs="Arial"/>
          <w:b/>
          <w:bCs/>
        </w:rPr>
        <w:t>CLÁUSULA V - DA AUTORIZAÇÃO PARA AQUISIÇÃO E EMISSÃO DAS ORDENS DE EMPENHO</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 xml:space="preserve">5.1. </w:t>
      </w:r>
      <w:proofErr w:type="gramStart"/>
      <w:r w:rsidRPr="006E342A">
        <w:rPr>
          <w:rFonts w:ascii="Arial" w:hAnsi="Arial" w:cs="Arial"/>
        </w:rPr>
        <w:t>As aquisições do objeto da presente Ata</w:t>
      </w:r>
      <w:proofErr w:type="gramEnd"/>
      <w:r w:rsidRPr="006E342A">
        <w:rPr>
          <w:rFonts w:ascii="Arial" w:hAnsi="Arial" w:cs="Arial"/>
        </w:rPr>
        <w:t xml:space="preserve"> de Registro de Preços serão autorizadas, conforme a necessidade, pelo Prefeito Municipal.</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5.2. A emissão das ordens de fornecimento, sua retificação ou cancelamento, total ou parcial serão igualmente autorizados pelo Prefeito Municipal, vinculando o contratado, nos termos do edital e desta ata, a partir do seu recebimento.</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b/>
          <w:bCs/>
        </w:rPr>
      </w:pPr>
      <w:proofErr w:type="gramStart"/>
      <w:r w:rsidRPr="006E342A">
        <w:rPr>
          <w:rFonts w:ascii="Arial" w:hAnsi="Arial" w:cs="Arial"/>
          <w:b/>
          <w:bCs/>
        </w:rPr>
        <w:t>CLÁUSULA VI</w:t>
      </w:r>
      <w:proofErr w:type="gramEnd"/>
      <w:r w:rsidRPr="006E342A">
        <w:rPr>
          <w:rFonts w:ascii="Arial" w:hAnsi="Arial" w:cs="Arial"/>
          <w:b/>
          <w:bCs/>
        </w:rPr>
        <w:t xml:space="preserve"> - DAS OBRIGAÇÕES DA EMPRESA</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6.1. Responsabilizar-se integralmente pelo fiel cumprimento do objeto contratado, observando todas as exigências contidas no Edital do Pregão Pres</w:t>
      </w:r>
      <w:r w:rsidR="00FF623F" w:rsidRPr="006E342A">
        <w:rPr>
          <w:rFonts w:ascii="Arial" w:hAnsi="Arial" w:cs="Arial"/>
        </w:rPr>
        <w:t>encial n° 41/2017</w:t>
      </w:r>
      <w:r w:rsidRPr="006E342A">
        <w:rPr>
          <w:rFonts w:ascii="Arial" w:hAnsi="Arial" w:cs="Arial"/>
        </w:rPr>
        <w:t>, que a precedeu e integra o presente instrumento de compromisso;</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 xml:space="preserve">6.2. Prestar todos os esclarecimentos que forem solicitados pelo CONTRATANTE, cujas reclamações se </w:t>
      </w:r>
      <w:proofErr w:type="gramStart"/>
      <w:r w:rsidRPr="006E342A">
        <w:rPr>
          <w:rFonts w:ascii="Arial" w:hAnsi="Arial" w:cs="Arial"/>
        </w:rPr>
        <w:t>obriga</w:t>
      </w:r>
      <w:proofErr w:type="gramEnd"/>
      <w:r w:rsidRPr="006E342A">
        <w:rPr>
          <w:rFonts w:ascii="Arial" w:hAnsi="Arial" w:cs="Arial"/>
        </w:rPr>
        <w:t xml:space="preserve"> a atender;</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6.3. Efetuar a entrega de acordo com as especificações.</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 xml:space="preserve">6.4. Compete à </w:t>
      </w:r>
      <w:r w:rsidRPr="006E342A">
        <w:rPr>
          <w:rFonts w:ascii="Arial" w:hAnsi="Arial" w:cs="Arial"/>
          <w:bCs/>
        </w:rPr>
        <w:t>signatária, por sua conta e exclusiva responsabilidade:</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bCs/>
        </w:rPr>
        <w:t>a) observar rigorosamente as normas técnicas em vigor, as especificações do edital</w:t>
      </w:r>
      <w:r w:rsidRPr="006E342A">
        <w:rPr>
          <w:rFonts w:ascii="Arial" w:hAnsi="Arial" w:cs="Arial"/>
        </w:rPr>
        <w:t xml:space="preserve"> e as cláusulas </w:t>
      </w:r>
      <w:proofErr w:type="gramStart"/>
      <w:r w:rsidRPr="006E342A">
        <w:rPr>
          <w:rFonts w:ascii="Arial" w:hAnsi="Arial" w:cs="Arial"/>
        </w:rPr>
        <w:t>desta Ato</w:t>
      </w:r>
      <w:proofErr w:type="gramEnd"/>
      <w:r w:rsidRPr="006E342A">
        <w:rPr>
          <w:rFonts w:ascii="Arial" w:hAnsi="Arial" w:cs="Arial"/>
        </w:rPr>
        <w:t>;</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 xml:space="preserve">b) responsabilizar-se por todas as despesas decorrentes do fornecimento e entrega </w:t>
      </w:r>
      <w:proofErr w:type="gramStart"/>
      <w:r w:rsidRPr="006E342A">
        <w:rPr>
          <w:rFonts w:ascii="Arial" w:hAnsi="Arial" w:cs="Arial"/>
        </w:rPr>
        <w:t>do(</w:t>
      </w:r>
      <w:proofErr w:type="gramEnd"/>
      <w:r w:rsidRPr="006E342A">
        <w:rPr>
          <w:rFonts w:ascii="Arial" w:hAnsi="Arial" w:cs="Arial"/>
        </w:rPr>
        <w:t>s) produtos(s) objeto deste contrato, inclusive impostos, taxas e contribuições, fretes, embalagens, seguros e eventuais perdas e danos;</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c) manter, durante a vigência do Registro de Preço, em compatibilidade com as obrigações por ela assumidas, todas as condições de habilitação e qualificação exigidas na licitação;</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 xml:space="preserve">d) fornecer </w:t>
      </w:r>
      <w:proofErr w:type="gramStart"/>
      <w:r w:rsidRPr="006E342A">
        <w:rPr>
          <w:rFonts w:ascii="Arial" w:hAnsi="Arial" w:cs="Arial"/>
        </w:rPr>
        <w:t>o(</w:t>
      </w:r>
      <w:proofErr w:type="gramEnd"/>
      <w:r w:rsidRPr="006E342A">
        <w:rPr>
          <w:rFonts w:ascii="Arial" w:hAnsi="Arial" w:cs="Arial"/>
        </w:rPr>
        <w:t>s) produto(s) nos termos especificados no objeto deste instrumento, observadas as respectivas quantidades e preços, e entregá-los de acordo com a(s) Ordem(</w:t>
      </w:r>
      <w:proofErr w:type="spellStart"/>
      <w:r w:rsidRPr="006E342A">
        <w:rPr>
          <w:rFonts w:ascii="Arial" w:hAnsi="Arial" w:cs="Arial"/>
        </w:rPr>
        <w:t>ns</w:t>
      </w:r>
      <w:proofErr w:type="spellEnd"/>
      <w:r w:rsidRPr="006E342A">
        <w:rPr>
          <w:rFonts w:ascii="Arial" w:hAnsi="Arial" w:cs="Arial"/>
        </w:rPr>
        <w:t>) de Compra;</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e) efetuar a troca dos produtos que não venham ser utilizados dentro do seu prazo de validade;</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b/>
          <w:bCs/>
        </w:rPr>
      </w:pPr>
      <w:r w:rsidRPr="006E342A">
        <w:rPr>
          <w:rFonts w:ascii="Arial" w:hAnsi="Arial" w:cs="Arial"/>
          <w:b/>
          <w:bCs/>
        </w:rPr>
        <w:t>CLÁUSULA VII - DA ENTREGA DOS PRODUTOS</w:t>
      </w:r>
    </w:p>
    <w:p w:rsidR="00277D8F" w:rsidRPr="006E342A" w:rsidRDefault="00277D8F" w:rsidP="00277D8F">
      <w:pPr>
        <w:tabs>
          <w:tab w:val="num" w:pos="1080"/>
        </w:tabs>
        <w:autoSpaceDE w:val="0"/>
        <w:autoSpaceDN w:val="0"/>
        <w:adjustRightInd w:val="0"/>
        <w:spacing w:after="0" w:line="240" w:lineRule="auto"/>
        <w:ind w:firstLine="546"/>
        <w:jc w:val="both"/>
        <w:rPr>
          <w:rFonts w:ascii="Arial" w:hAnsi="Arial" w:cs="Arial"/>
        </w:rPr>
      </w:pPr>
      <w:r w:rsidRPr="006E342A">
        <w:rPr>
          <w:rFonts w:ascii="Arial" w:hAnsi="Arial" w:cs="Arial"/>
        </w:rPr>
        <w:t xml:space="preserve">7.1. O(s) produto(s) </w:t>
      </w:r>
      <w:proofErr w:type="gramStart"/>
      <w:r w:rsidRPr="006E342A">
        <w:rPr>
          <w:rFonts w:ascii="Arial" w:hAnsi="Arial" w:cs="Arial"/>
        </w:rPr>
        <w:t>deverá(</w:t>
      </w:r>
      <w:proofErr w:type="spellStart"/>
      <w:proofErr w:type="gramEnd"/>
      <w:r w:rsidRPr="006E342A">
        <w:rPr>
          <w:rFonts w:ascii="Arial" w:hAnsi="Arial" w:cs="Arial"/>
        </w:rPr>
        <w:t>ão</w:t>
      </w:r>
      <w:proofErr w:type="spellEnd"/>
      <w:r w:rsidRPr="006E342A">
        <w:rPr>
          <w:rFonts w:ascii="Arial" w:hAnsi="Arial" w:cs="Arial"/>
        </w:rPr>
        <w:t>) ser entregue(s) na Secretaria Municipal de Saúde, localizada na Rua 19 de Outubro, nº 685, Ce</w:t>
      </w:r>
      <w:r w:rsidR="00FF623F" w:rsidRPr="006E342A">
        <w:rPr>
          <w:rFonts w:ascii="Arial" w:hAnsi="Arial" w:cs="Arial"/>
        </w:rPr>
        <w:t>ntro, Ijuí/RS, no horário das 8h</w:t>
      </w:r>
      <w:r w:rsidRPr="006E342A">
        <w:rPr>
          <w:rFonts w:ascii="Arial" w:hAnsi="Arial" w:cs="Arial"/>
        </w:rPr>
        <w:t>30</w:t>
      </w:r>
      <w:r w:rsidR="00FF623F" w:rsidRPr="006E342A">
        <w:rPr>
          <w:rFonts w:ascii="Arial" w:hAnsi="Arial" w:cs="Arial"/>
        </w:rPr>
        <w:t>min às 11h3</w:t>
      </w:r>
      <w:r w:rsidRPr="006E342A">
        <w:rPr>
          <w:rFonts w:ascii="Arial" w:hAnsi="Arial" w:cs="Arial"/>
        </w:rPr>
        <w:t>0</w:t>
      </w:r>
      <w:r w:rsidR="00FF623F" w:rsidRPr="006E342A">
        <w:rPr>
          <w:rFonts w:ascii="Arial" w:hAnsi="Arial" w:cs="Arial"/>
        </w:rPr>
        <w:t>min e das 13h</w:t>
      </w:r>
      <w:r w:rsidRPr="006E342A">
        <w:rPr>
          <w:rFonts w:ascii="Arial" w:hAnsi="Arial" w:cs="Arial"/>
        </w:rPr>
        <w:t>30</w:t>
      </w:r>
      <w:r w:rsidR="00FF623F" w:rsidRPr="006E342A">
        <w:rPr>
          <w:rFonts w:ascii="Arial" w:hAnsi="Arial" w:cs="Arial"/>
        </w:rPr>
        <w:t>min às 17h</w:t>
      </w:r>
      <w:r w:rsidRPr="006E342A">
        <w:rPr>
          <w:rFonts w:ascii="Arial" w:hAnsi="Arial" w:cs="Arial"/>
        </w:rPr>
        <w:t>00</w:t>
      </w:r>
      <w:r w:rsidR="00FF623F" w:rsidRPr="006E342A">
        <w:rPr>
          <w:rFonts w:ascii="Arial" w:hAnsi="Arial" w:cs="Arial"/>
        </w:rPr>
        <w:t>min</w:t>
      </w:r>
      <w:r w:rsidRPr="006E342A">
        <w:rPr>
          <w:rFonts w:ascii="Arial" w:hAnsi="Arial" w:cs="Arial"/>
        </w:rPr>
        <w:t>, Fone (55) 3331-8800.</w:t>
      </w:r>
    </w:p>
    <w:p w:rsidR="00277D8F" w:rsidRPr="006E342A" w:rsidRDefault="00277D8F" w:rsidP="00277D8F">
      <w:pPr>
        <w:tabs>
          <w:tab w:val="num" w:pos="1080"/>
        </w:tabs>
        <w:autoSpaceDE w:val="0"/>
        <w:autoSpaceDN w:val="0"/>
        <w:adjustRightInd w:val="0"/>
        <w:spacing w:after="0" w:line="240" w:lineRule="auto"/>
        <w:ind w:firstLine="546"/>
        <w:jc w:val="both"/>
        <w:rPr>
          <w:rFonts w:ascii="Arial" w:hAnsi="Arial" w:cs="Arial"/>
        </w:rPr>
      </w:pPr>
    </w:p>
    <w:p w:rsidR="00277D8F" w:rsidRPr="006E342A" w:rsidRDefault="00277D8F" w:rsidP="00277D8F">
      <w:pPr>
        <w:tabs>
          <w:tab w:val="num" w:pos="1080"/>
        </w:tabs>
        <w:autoSpaceDE w:val="0"/>
        <w:autoSpaceDN w:val="0"/>
        <w:adjustRightInd w:val="0"/>
        <w:spacing w:after="0" w:line="240" w:lineRule="auto"/>
        <w:ind w:firstLine="546"/>
        <w:jc w:val="both"/>
        <w:rPr>
          <w:rFonts w:ascii="Arial" w:hAnsi="Arial" w:cs="Arial"/>
        </w:rPr>
      </w:pPr>
      <w:r w:rsidRPr="006E342A">
        <w:rPr>
          <w:rFonts w:ascii="Arial" w:hAnsi="Arial" w:cs="Arial"/>
        </w:rPr>
        <w:t>7.2. A signatária deverá entregar os produtos no prazo máximo de 10 (dez) dias, contados a partir do recebimento da Ordem de Compra encaminhada pelo Órgão Requisitante.</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bCs/>
        </w:rPr>
        <w:t>7.2.1.</w:t>
      </w:r>
      <w:r w:rsidRPr="006E342A">
        <w:rPr>
          <w:rFonts w:ascii="Arial" w:hAnsi="Arial" w:cs="Arial"/>
          <w:b/>
          <w:bCs/>
        </w:rPr>
        <w:t xml:space="preserve"> </w:t>
      </w:r>
      <w:r w:rsidRPr="006E342A">
        <w:rPr>
          <w:rFonts w:ascii="Arial" w:hAnsi="Arial" w:cs="Arial"/>
        </w:rPr>
        <w:t>A Ordem de Compra poderá ser encaminhada por meio eletrônico.</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7.3. A signatária deverá entregar os pedidos em perfeito estado para consumo e uso, nas embalagens constantes de seu registro e de acordo com a legislação vigente, observados os prazos e quantidades previstos neste edital.</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bCs/>
        </w:rPr>
        <w:t>7.4.</w:t>
      </w:r>
      <w:r w:rsidRPr="006E342A">
        <w:rPr>
          <w:rFonts w:ascii="Arial" w:hAnsi="Arial" w:cs="Arial"/>
        </w:rPr>
        <w:t xml:space="preserve"> Caberá ao Órgão Requisitante proporcionar as condições para o recebimento adequado dos produtos, dentro do horário de expediente da Secretaria Municipal da Saúde.</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7.5. No caso de reprovação de produtos recebidos, a signatária será intimada para que promova a substituição destes no prazo máximo de 48 (quarenta e oito) horas, às suas expensas, por produtos que atendam às exigências contidas neste edital.</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bCs/>
        </w:rPr>
        <w:t>7.5.1.</w:t>
      </w:r>
      <w:r w:rsidRPr="006E342A">
        <w:rPr>
          <w:rFonts w:ascii="Arial" w:hAnsi="Arial" w:cs="Arial"/>
        </w:rPr>
        <w:t xml:space="preserve"> Na impossibilidade da substituição dos produtos, a signatária devolverá ao Município de Ijuí/RS os valores já recebidos, acrescidos de juros legais, referentes ao pagamento dos produtos reprovados, no </w:t>
      </w:r>
      <w:r w:rsidRPr="006E342A">
        <w:rPr>
          <w:rFonts w:ascii="Arial" w:hAnsi="Arial" w:cs="Arial"/>
        </w:rPr>
        <w:lastRenderedPageBreak/>
        <w:t>prazo máximo de 07 (sete) dias úteis contados a partir da data em que expirou o prazo de reposição, independentemente das sanções previstas neste edital.</w:t>
      </w:r>
    </w:p>
    <w:p w:rsidR="00277D8F" w:rsidRPr="006E342A" w:rsidRDefault="00277D8F" w:rsidP="00277D8F">
      <w:pPr>
        <w:spacing w:after="0" w:line="240" w:lineRule="auto"/>
        <w:jc w:val="both"/>
        <w:rPr>
          <w:rFonts w:ascii="Arial" w:hAnsi="Arial" w:cs="Arial"/>
        </w:rPr>
      </w:pPr>
    </w:p>
    <w:p w:rsidR="00277D8F" w:rsidRPr="006E342A" w:rsidRDefault="00277D8F" w:rsidP="00277D8F">
      <w:pPr>
        <w:spacing w:after="0" w:line="240" w:lineRule="auto"/>
        <w:ind w:firstLine="540"/>
        <w:jc w:val="both"/>
        <w:rPr>
          <w:rFonts w:ascii="Arial" w:hAnsi="Arial" w:cs="Arial"/>
          <w:b/>
        </w:rPr>
      </w:pPr>
      <w:r w:rsidRPr="006E342A">
        <w:rPr>
          <w:rFonts w:ascii="Arial" w:hAnsi="Arial" w:cs="Arial"/>
          <w:b/>
          <w:bCs/>
        </w:rPr>
        <w:t xml:space="preserve">CLÁUSULA VIII - </w:t>
      </w:r>
      <w:r w:rsidRPr="006E342A">
        <w:rPr>
          <w:rFonts w:ascii="Arial" w:hAnsi="Arial" w:cs="Arial"/>
          <w:b/>
        </w:rPr>
        <w:t>DOS VALORES E DOS PAGAMENTOS CONTRATUAIS</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 xml:space="preserve">8.1. O valor para o fornecimento e entrega do(s) produto(s) acima descrito(s) é de </w:t>
      </w:r>
      <w:proofErr w:type="gramStart"/>
      <w:r w:rsidRPr="006E342A">
        <w:rPr>
          <w:rFonts w:ascii="Arial" w:hAnsi="Arial" w:cs="Arial"/>
        </w:rPr>
        <w:t>R$ ...</w:t>
      </w:r>
      <w:proofErr w:type="gramEnd"/>
      <w:r w:rsidRPr="006E342A">
        <w:rPr>
          <w:rFonts w:ascii="Arial" w:hAnsi="Arial" w:cs="Arial"/>
        </w:rPr>
        <w:t>...................... (</w:t>
      </w:r>
      <w:proofErr w:type="gramStart"/>
      <w:r w:rsidRPr="006E342A">
        <w:rPr>
          <w:rFonts w:ascii="Arial" w:hAnsi="Arial" w:cs="Arial"/>
        </w:rPr>
        <w:t>............................</w:t>
      </w:r>
      <w:proofErr w:type="gramEnd"/>
      <w:r w:rsidRPr="006E342A">
        <w:rPr>
          <w:rFonts w:ascii="Arial" w:hAnsi="Arial" w:cs="Arial"/>
        </w:rPr>
        <w:t>).</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8.2. O pagamento somente será efetuado depois de satisfeitas todas as condições de entrega previstas no edital.</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 xml:space="preserve">8.3. </w:t>
      </w:r>
      <w:r w:rsidR="00FF623F" w:rsidRPr="006E342A">
        <w:rPr>
          <w:rFonts w:ascii="Arial" w:hAnsi="Arial" w:cs="Arial"/>
        </w:rPr>
        <w:t xml:space="preserve">Após o recebimento do objeto contratado, o pagamento será realizado no prazo máximo de até 30 (trinta) dias da liquidação da documentação, conforme Capítulo II, Art. 6 º e Parágrafo 3º, Art. 8º, do DECRETO EXECUTIVO Nº 5.753, de 15 de setembro de 2015, a contar do recebimento definitivo do produto e, após apresentação, pelo órgão requisitante, da nota fiscal à Coordenadoria de Contabilidade da Secretaria da Fazenda do Município de Ijuí/RS por meio de depósito em </w:t>
      </w:r>
      <w:proofErr w:type="spellStart"/>
      <w:r w:rsidR="00FF623F" w:rsidRPr="006E342A">
        <w:rPr>
          <w:rFonts w:ascii="Arial" w:hAnsi="Arial" w:cs="Arial"/>
        </w:rPr>
        <w:t>conta-corrente</w:t>
      </w:r>
      <w:proofErr w:type="spellEnd"/>
      <w:r w:rsidR="00FF623F" w:rsidRPr="006E342A">
        <w:rPr>
          <w:rFonts w:ascii="Arial" w:hAnsi="Arial" w:cs="Arial"/>
        </w:rPr>
        <w:t>, através de Ordem Bancária.</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8.3.1. O pagamento somente será liberado após a apresentação da respectiva nota fiscal/fatura devidamente discriminada, em nome do Município de Ijuí – Poder Executivo, CNPJ nº 90.738.196/0001-09.</w:t>
      </w: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 xml:space="preserve">8.3.2. Os arquivos eletrônicos dos documentos fiscais (arquivo XML e a DANFE da NFE ou NFSE) deverão ser encaminhados pela empresa adjudicatária, obrigatoriamente, para o e-mail </w:t>
      </w:r>
      <w:hyperlink r:id="rId14" w:history="1">
        <w:r w:rsidRPr="006E342A">
          <w:rPr>
            <w:rFonts w:ascii="Arial" w:hAnsi="Arial" w:cs="Arial"/>
            <w:color w:val="0000FF"/>
            <w:u w:val="single"/>
          </w:rPr>
          <w:t>xmlfornecedor@ijui.rs.gov.br</w:t>
        </w:r>
      </w:hyperlink>
      <w:r w:rsidRPr="006E342A">
        <w:rPr>
          <w:rFonts w:ascii="Arial" w:hAnsi="Arial" w:cs="Arial"/>
        </w:rPr>
        <w:t>.</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bCs/>
        </w:rPr>
        <w:t xml:space="preserve">8.4. </w:t>
      </w:r>
      <w:r w:rsidRPr="006E342A">
        <w:rPr>
          <w:rFonts w:ascii="Arial" w:hAnsi="Arial" w:cs="Arial"/>
        </w:rPr>
        <w:t xml:space="preserve">Os pagamentos serão realizados pelo Município de Ijuí/RS mediante depósito bancário em favor dos licitantes, que deverão indicar </w:t>
      </w:r>
      <w:proofErr w:type="gramStart"/>
      <w:r w:rsidRPr="006E342A">
        <w:rPr>
          <w:rFonts w:ascii="Arial" w:hAnsi="Arial" w:cs="Arial"/>
        </w:rPr>
        <w:t>a instituição bancária, a agência, a localidade</w:t>
      </w:r>
      <w:proofErr w:type="gramEnd"/>
      <w:r w:rsidRPr="006E342A">
        <w:rPr>
          <w:rFonts w:ascii="Arial" w:hAnsi="Arial" w:cs="Arial"/>
        </w:rPr>
        <w:t xml:space="preserve"> e a conta corrente para que seja realizada a operação correspondente.</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8.5. Nos pagamentos efetuados pela Administração, serão obrigatoriamente retidos na fonte os tributos e contribuições de que dispõe o art. 64, da Lei nº 9.430, de 27 de dezembro de 1996.</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bCs/>
        </w:rPr>
        <w:t>8.6.</w:t>
      </w:r>
      <w:r w:rsidRPr="006E342A">
        <w:rPr>
          <w:rFonts w:ascii="Arial" w:hAnsi="Arial" w:cs="Arial"/>
        </w:rPr>
        <w:t xml:space="preserve"> Na pendência de obrigações decorrentes da imposição de penalidades, a signatária não terá direito ao recebimento de seus créditos; cessadas as causas da suspensão os pagamentos serão retomados, sem a aplicação da correção do valor prevista no item anterior.</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8.7. Qualquer atraso ocorrido na apresentação da fatura ou nota fiscal, ou dos documentos exigidos como condição para pagamento por parte da signatária importará em prorrogação automática do prazo de vencimento da obrigação do Município de Ijuí/RS – Poder Executivo.</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b/>
          <w:bCs/>
        </w:rPr>
      </w:pPr>
      <w:r w:rsidRPr="006E342A">
        <w:rPr>
          <w:rFonts w:ascii="Arial" w:hAnsi="Arial" w:cs="Arial"/>
          <w:b/>
          <w:bCs/>
        </w:rPr>
        <w:t>CLÁUSULA IX – DAS PENALIDADES</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 xml:space="preserve">9.1. Com fulcro nos artigos 86 e 87 da Lei nº 8.666/93, a Administração </w:t>
      </w:r>
      <w:proofErr w:type="gramStart"/>
      <w:r w:rsidRPr="006E342A">
        <w:rPr>
          <w:rFonts w:ascii="Arial" w:hAnsi="Arial" w:cs="Arial"/>
        </w:rPr>
        <w:t>poderá,</w:t>
      </w:r>
      <w:proofErr w:type="gramEnd"/>
      <w:r w:rsidRPr="006E342A">
        <w:rPr>
          <w:rFonts w:ascii="Arial" w:hAnsi="Arial" w:cs="Arial"/>
        </w:rPr>
        <w:t xml:space="preserve"> garantida a prévia defesa, aplicar aos licitantes e/ou adjudicatários as seguintes penalidades, sem prejuízo das responsabilidades civil e criminal:</w:t>
      </w:r>
    </w:p>
    <w:p w:rsidR="00277D8F" w:rsidRPr="006E342A" w:rsidRDefault="00277D8F" w:rsidP="00277D8F">
      <w:pPr>
        <w:autoSpaceDE w:val="0"/>
        <w:autoSpaceDN w:val="0"/>
        <w:adjustRightInd w:val="0"/>
        <w:spacing w:after="0" w:line="240" w:lineRule="auto"/>
        <w:ind w:left="851" w:hanging="284"/>
        <w:jc w:val="both"/>
        <w:rPr>
          <w:rFonts w:ascii="Arial" w:hAnsi="Arial" w:cs="Arial"/>
        </w:rPr>
      </w:pPr>
      <w:r w:rsidRPr="006E342A">
        <w:rPr>
          <w:rFonts w:ascii="Arial" w:hAnsi="Arial" w:cs="Arial"/>
        </w:rPr>
        <w:t>a) advertência;</w:t>
      </w:r>
    </w:p>
    <w:p w:rsidR="00277D8F" w:rsidRPr="006E342A" w:rsidRDefault="00277D8F" w:rsidP="00277D8F">
      <w:pPr>
        <w:autoSpaceDE w:val="0"/>
        <w:autoSpaceDN w:val="0"/>
        <w:adjustRightInd w:val="0"/>
        <w:spacing w:after="0" w:line="240" w:lineRule="auto"/>
        <w:ind w:left="851" w:hanging="284"/>
        <w:jc w:val="both"/>
        <w:rPr>
          <w:rFonts w:ascii="Arial" w:hAnsi="Arial" w:cs="Arial"/>
        </w:rPr>
      </w:pPr>
      <w:r w:rsidRPr="006E342A">
        <w:rPr>
          <w:rFonts w:ascii="Arial" w:hAnsi="Arial" w:cs="Arial"/>
        </w:rPr>
        <w:t>b) multa, a ser recolhida no prazo máximo de 15 (quinze) dias corridos, a contar da comunicação oficial, nas seguintes hipóteses:</w:t>
      </w:r>
    </w:p>
    <w:p w:rsidR="00277D8F" w:rsidRPr="006E342A" w:rsidRDefault="00277D8F" w:rsidP="00277D8F">
      <w:pPr>
        <w:autoSpaceDE w:val="0"/>
        <w:autoSpaceDN w:val="0"/>
        <w:adjustRightInd w:val="0"/>
        <w:spacing w:after="0" w:line="240" w:lineRule="auto"/>
        <w:ind w:left="851" w:hanging="284"/>
        <w:jc w:val="both"/>
        <w:rPr>
          <w:rFonts w:ascii="Arial" w:hAnsi="Arial" w:cs="Arial"/>
        </w:rPr>
      </w:pPr>
      <w:proofErr w:type="gramStart"/>
      <w:r w:rsidRPr="006E342A">
        <w:rPr>
          <w:rFonts w:ascii="Arial" w:hAnsi="Arial" w:cs="Arial"/>
        </w:rPr>
        <w:t>b.</w:t>
      </w:r>
      <w:proofErr w:type="gramEnd"/>
      <w:r w:rsidRPr="006E342A">
        <w:rPr>
          <w:rFonts w:ascii="Arial" w:hAnsi="Arial" w:cs="Arial"/>
        </w:rPr>
        <w:t>1 – 0,3% (zero vírgula três por cento) por dia de atraso injustificado e por descumprimento das obrigações estabelecidas neste Edital, até o máximo de 10% (dez por cento) sobre o valor total do empenho;</w:t>
      </w:r>
    </w:p>
    <w:p w:rsidR="00277D8F" w:rsidRPr="006E342A" w:rsidRDefault="00277D8F" w:rsidP="00277D8F">
      <w:pPr>
        <w:autoSpaceDE w:val="0"/>
        <w:autoSpaceDN w:val="0"/>
        <w:adjustRightInd w:val="0"/>
        <w:spacing w:after="0" w:line="240" w:lineRule="auto"/>
        <w:ind w:left="851" w:hanging="284"/>
        <w:jc w:val="both"/>
        <w:rPr>
          <w:rFonts w:ascii="Arial" w:hAnsi="Arial" w:cs="Arial"/>
        </w:rPr>
      </w:pPr>
      <w:proofErr w:type="gramStart"/>
      <w:r w:rsidRPr="006E342A">
        <w:rPr>
          <w:rFonts w:ascii="Arial" w:hAnsi="Arial" w:cs="Arial"/>
        </w:rPr>
        <w:t>b.</w:t>
      </w:r>
      <w:proofErr w:type="gramEnd"/>
      <w:r w:rsidRPr="006E342A">
        <w:rPr>
          <w:rFonts w:ascii="Arial" w:hAnsi="Arial" w:cs="Arial"/>
        </w:rPr>
        <w:t>2 – 10% (dez por cento) sobre o valor total do empenho, no caso de inexecução total ou 5% (cinco por cento) no caso da inexecução parcial do objeto contratado.</w:t>
      </w:r>
    </w:p>
    <w:p w:rsidR="00277D8F" w:rsidRPr="006E342A" w:rsidRDefault="00277D8F" w:rsidP="00277D8F">
      <w:pPr>
        <w:autoSpaceDE w:val="0"/>
        <w:autoSpaceDN w:val="0"/>
        <w:adjustRightInd w:val="0"/>
        <w:spacing w:after="0" w:line="240" w:lineRule="auto"/>
        <w:ind w:left="851" w:hanging="284"/>
        <w:jc w:val="both"/>
        <w:rPr>
          <w:rFonts w:ascii="Arial" w:hAnsi="Arial" w:cs="Arial"/>
        </w:rPr>
      </w:pPr>
      <w:r w:rsidRPr="006E342A">
        <w:rPr>
          <w:rFonts w:ascii="Arial" w:hAnsi="Arial" w:cs="Arial"/>
        </w:rPr>
        <w:t xml:space="preserve">c) suspensão temporária do direito de participar de licitação e impedimento de contratar com o Município de Ijuí – Poder Executivo, pelo prazo de até </w:t>
      </w:r>
      <w:proofErr w:type="gramStart"/>
      <w:r w:rsidRPr="006E342A">
        <w:rPr>
          <w:rFonts w:ascii="Arial" w:hAnsi="Arial" w:cs="Arial"/>
        </w:rPr>
        <w:t>2</w:t>
      </w:r>
      <w:proofErr w:type="gramEnd"/>
      <w:r w:rsidRPr="006E342A">
        <w:rPr>
          <w:rFonts w:ascii="Arial" w:hAnsi="Arial" w:cs="Arial"/>
        </w:rPr>
        <w:t xml:space="preserve"> (dois) anos;</w:t>
      </w:r>
    </w:p>
    <w:p w:rsidR="00277D8F" w:rsidRPr="006E342A" w:rsidRDefault="00277D8F" w:rsidP="00277D8F">
      <w:pPr>
        <w:autoSpaceDE w:val="0"/>
        <w:autoSpaceDN w:val="0"/>
        <w:adjustRightInd w:val="0"/>
        <w:spacing w:after="0" w:line="240" w:lineRule="auto"/>
        <w:ind w:left="851" w:hanging="284"/>
        <w:jc w:val="both"/>
        <w:rPr>
          <w:rFonts w:ascii="Arial" w:hAnsi="Arial" w:cs="Arial"/>
        </w:rPr>
      </w:pPr>
      <w:r w:rsidRPr="006E342A">
        <w:rPr>
          <w:rFonts w:ascii="Arial" w:hAnsi="Arial" w:cs="Arial"/>
        </w:rPr>
        <w:t>d) declaração de inidoneidade para licitar ou contratar com a Administração Pública, enquanto perdurarem os motivos determinantes da punição ou até que seja promovida sua reabilitação perante a própria autoridade que aplicou a penalidade.</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 xml:space="preserve">9.2. Ficará impedida de licitar e de contratar com o Município de Ijuí – Poder Executivo, pelo prazo de até </w:t>
      </w:r>
      <w:proofErr w:type="gramStart"/>
      <w:r w:rsidRPr="006E342A">
        <w:rPr>
          <w:rFonts w:ascii="Arial" w:hAnsi="Arial" w:cs="Arial"/>
        </w:rPr>
        <w:t>2</w:t>
      </w:r>
      <w:proofErr w:type="gramEnd"/>
      <w:r w:rsidRPr="006E342A">
        <w:rPr>
          <w:rFonts w:ascii="Arial" w:hAnsi="Arial" w:cs="Arial"/>
        </w:rPr>
        <w:t xml:space="preserve"> (dois) anos e descredenciada do Registro Cadastral do Município de Ijuí o licitante que não celebrar o contrato, deixar de entregar ou apresentar documentação falsa exigida para o certame, ensejar o retardamento da execução de seu objeto, não mantiver a proposta, falhar ou fraudar na execução do </w:t>
      </w:r>
      <w:r w:rsidRPr="006E342A">
        <w:rPr>
          <w:rFonts w:ascii="Arial" w:hAnsi="Arial" w:cs="Arial"/>
        </w:rPr>
        <w:lastRenderedPageBreak/>
        <w:t>contrato, comportar-se de modo inidôneo ou cometer fraude fiscal, sem prejuízo das multas previstas neste edital e no contrato e das demais cominações legais.</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 xml:space="preserve">9.3. O valor da multa, aplicada após regular processo administrativo, acrescido de juros moratórios de 1% (um por cento) ao mês após transcurso do prazo previsto nos itens anteriores, poderá ser descontado dos pagamentos eventualmente devidos pelo Município de Ijuí – Poder </w:t>
      </w:r>
      <w:proofErr w:type="gramStart"/>
      <w:r w:rsidRPr="006E342A">
        <w:rPr>
          <w:rFonts w:ascii="Arial" w:hAnsi="Arial" w:cs="Arial"/>
        </w:rPr>
        <w:t>Executivo ou cobrada</w:t>
      </w:r>
      <w:proofErr w:type="gramEnd"/>
      <w:r w:rsidRPr="006E342A">
        <w:rPr>
          <w:rFonts w:ascii="Arial" w:hAnsi="Arial" w:cs="Arial"/>
        </w:rPr>
        <w:t xml:space="preserve"> judicialmente.</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9.4. As sanções previstas nas alíneas “a”, “c” e “d” do item 9.1 e item 9.2 poderão ser aplicadas cumulativamente ou não à penalidade da alínea “b” do item 9.1.</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9.5. A aplicação de quaisquer das penalidades previstas neste capítulo realizar-se-á em processo administrativo que assegurará o contraditório e a ampla defesa, observando-se o procedimento previsto na Lei nº 8.666/93.</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 xml:space="preserve">9.6. Os recursos, quando da aplicação das penalidades previstas neste edital, exceto a penalidade do item 9.1 alínea “d”, poderão ocorrer no prazo máximo de </w:t>
      </w:r>
      <w:proofErr w:type="gramStart"/>
      <w:r w:rsidRPr="006E342A">
        <w:rPr>
          <w:rFonts w:ascii="Arial" w:hAnsi="Arial" w:cs="Arial"/>
        </w:rPr>
        <w:t>5</w:t>
      </w:r>
      <w:proofErr w:type="gramEnd"/>
      <w:r w:rsidRPr="006E342A">
        <w:rPr>
          <w:rFonts w:ascii="Arial" w:hAnsi="Arial" w:cs="Arial"/>
        </w:rPr>
        <w:t xml:space="preserve"> (cinco) dias úteis a contar da intimação do ato ou da lavratura da ata.</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9.7. No caso da penalidade prevista no item 9.1 alínea “d” caberá recurso administrativo, no prazo de 10 (dez) dias a contar da intimação do ato.</w:t>
      </w:r>
    </w:p>
    <w:p w:rsidR="00277D8F" w:rsidRPr="006E342A" w:rsidRDefault="00277D8F" w:rsidP="00277D8F">
      <w:pPr>
        <w:spacing w:after="0" w:line="240" w:lineRule="auto"/>
        <w:ind w:firstLine="540"/>
        <w:jc w:val="both"/>
        <w:rPr>
          <w:rFonts w:ascii="Arial" w:hAnsi="Arial" w:cs="Arial"/>
        </w:rPr>
      </w:pPr>
    </w:p>
    <w:p w:rsidR="00277D8F" w:rsidRPr="006E342A" w:rsidRDefault="00277D8F" w:rsidP="00277D8F">
      <w:pPr>
        <w:spacing w:after="0" w:line="240" w:lineRule="auto"/>
        <w:ind w:firstLine="540"/>
        <w:jc w:val="both"/>
        <w:rPr>
          <w:rFonts w:ascii="Arial" w:hAnsi="Arial" w:cs="Arial"/>
        </w:rPr>
      </w:pPr>
      <w:r w:rsidRPr="006E342A">
        <w:rPr>
          <w:rFonts w:ascii="Arial" w:hAnsi="Arial" w:cs="Arial"/>
        </w:rPr>
        <w:t>9.8. A imposição das penalidades não impede a reparação de eventuais danos, perdas ou prejuízos causados ao Município de Ijuí/RS pelo licitante.</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b/>
          <w:bCs/>
        </w:rPr>
      </w:pPr>
      <w:r w:rsidRPr="006E342A">
        <w:rPr>
          <w:rFonts w:ascii="Arial" w:hAnsi="Arial" w:cs="Arial"/>
          <w:b/>
          <w:bCs/>
        </w:rPr>
        <w:t>CLÁUSULA X - DAS DISPOSIÇÕES FINAIS</w:t>
      </w: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10.1. Integram esta Ata, independente de transcrição, o e</w:t>
      </w:r>
      <w:r w:rsidR="00FF623F" w:rsidRPr="006E342A">
        <w:rPr>
          <w:rFonts w:ascii="Arial" w:hAnsi="Arial" w:cs="Arial"/>
        </w:rPr>
        <w:t>dital do Pregão Presencial n° 41/2017</w:t>
      </w:r>
      <w:r w:rsidRPr="006E342A">
        <w:rPr>
          <w:rFonts w:ascii="Arial" w:hAnsi="Arial" w:cs="Arial"/>
        </w:rPr>
        <w:t xml:space="preserve"> e seus anexos e a(s) proposta(s) apresentada(s) pelo(s) licitante(s) no certame </w:t>
      </w:r>
      <w:proofErr w:type="gramStart"/>
      <w:r w:rsidRPr="006E342A">
        <w:rPr>
          <w:rFonts w:ascii="Arial" w:hAnsi="Arial" w:cs="Arial"/>
        </w:rPr>
        <w:t>supra numerado</w:t>
      </w:r>
      <w:proofErr w:type="gramEnd"/>
      <w:r w:rsidRPr="006E342A">
        <w:rPr>
          <w:rFonts w:ascii="Arial" w:hAnsi="Arial" w:cs="Arial"/>
        </w:rPr>
        <w:t>.</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pStyle w:val="Corpodetexto"/>
        <w:ind w:firstLine="546"/>
        <w:rPr>
          <w:rFonts w:ascii="Arial" w:hAnsi="Arial" w:cs="Arial"/>
        </w:rPr>
      </w:pPr>
      <w:r w:rsidRPr="006E342A">
        <w:rPr>
          <w:rFonts w:ascii="Arial" w:hAnsi="Arial" w:cs="Arial"/>
        </w:rPr>
        <w:t>10.2. Fica eleito o foro de Ijuí - RS para dirimir quaisquer questões decorrentes da utilização da presente ata.</w:t>
      </w:r>
    </w:p>
    <w:p w:rsidR="00277D8F" w:rsidRPr="006E342A" w:rsidRDefault="00277D8F" w:rsidP="00277D8F">
      <w:pPr>
        <w:autoSpaceDE w:val="0"/>
        <w:autoSpaceDN w:val="0"/>
        <w:adjustRightInd w:val="0"/>
        <w:spacing w:after="0" w:line="240" w:lineRule="auto"/>
        <w:ind w:firstLine="546"/>
        <w:jc w:val="both"/>
        <w:rPr>
          <w:rFonts w:ascii="Arial" w:hAnsi="Arial" w:cs="Arial"/>
        </w:rPr>
      </w:pPr>
    </w:p>
    <w:p w:rsidR="00277D8F" w:rsidRPr="006E342A" w:rsidRDefault="00277D8F" w:rsidP="00277D8F">
      <w:pPr>
        <w:autoSpaceDE w:val="0"/>
        <w:autoSpaceDN w:val="0"/>
        <w:adjustRightInd w:val="0"/>
        <w:spacing w:after="0" w:line="240" w:lineRule="auto"/>
        <w:ind w:firstLine="546"/>
        <w:jc w:val="both"/>
        <w:rPr>
          <w:rFonts w:ascii="Arial" w:hAnsi="Arial" w:cs="Arial"/>
        </w:rPr>
      </w:pPr>
      <w:r w:rsidRPr="006E342A">
        <w:rPr>
          <w:rFonts w:ascii="Arial" w:hAnsi="Arial" w:cs="Arial"/>
        </w:rPr>
        <w:t>10.3. Os casos omissos serão resolvidos de acordo com as Leis nº 8.666/93 e demais normas aplicáveis.</w:t>
      </w:r>
    </w:p>
    <w:p w:rsidR="00277D8F" w:rsidRPr="006E342A" w:rsidRDefault="00277D8F" w:rsidP="00277D8F">
      <w:pPr>
        <w:autoSpaceDE w:val="0"/>
        <w:autoSpaceDN w:val="0"/>
        <w:adjustRightInd w:val="0"/>
        <w:spacing w:after="0" w:line="240" w:lineRule="auto"/>
        <w:jc w:val="both"/>
        <w:rPr>
          <w:rFonts w:ascii="Arial" w:hAnsi="Arial" w:cs="Arial"/>
        </w:rPr>
      </w:pPr>
    </w:p>
    <w:p w:rsidR="00277D8F" w:rsidRPr="006E342A" w:rsidRDefault="00277D8F" w:rsidP="00277D8F">
      <w:pPr>
        <w:autoSpaceDE w:val="0"/>
        <w:autoSpaceDN w:val="0"/>
        <w:adjustRightInd w:val="0"/>
        <w:spacing w:after="0" w:line="240" w:lineRule="auto"/>
        <w:jc w:val="both"/>
        <w:rPr>
          <w:rFonts w:ascii="Arial" w:hAnsi="Arial" w:cs="Arial"/>
        </w:rPr>
      </w:pPr>
    </w:p>
    <w:p w:rsidR="00277D8F" w:rsidRPr="006E342A" w:rsidRDefault="00277D8F" w:rsidP="00277D8F">
      <w:pPr>
        <w:autoSpaceDE w:val="0"/>
        <w:autoSpaceDN w:val="0"/>
        <w:adjustRightInd w:val="0"/>
        <w:spacing w:after="0" w:line="240" w:lineRule="auto"/>
        <w:jc w:val="center"/>
        <w:rPr>
          <w:rFonts w:ascii="Arial" w:hAnsi="Arial" w:cs="Arial"/>
        </w:rPr>
      </w:pPr>
      <w:r w:rsidRPr="006E342A">
        <w:rPr>
          <w:rFonts w:ascii="Arial" w:hAnsi="Arial" w:cs="Arial"/>
        </w:rPr>
        <w:t xml:space="preserve">Ijuí/RS, </w:t>
      </w:r>
      <w:proofErr w:type="spellStart"/>
      <w:r w:rsidRPr="006E342A">
        <w:rPr>
          <w:rFonts w:ascii="Arial" w:hAnsi="Arial" w:cs="Arial"/>
        </w:rPr>
        <w:t>xx</w:t>
      </w:r>
      <w:proofErr w:type="spellEnd"/>
      <w:r w:rsidRPr="006E342A">
        <w:rPr>
          <w:rFonts w:ascii="Arial" w:hAnsi="Arial" w:cs="Arial"/>
        </w:rPr>
        <w:t xml:space="preserve"> de </w:t>
      </w:r>
      <w:proofErr w:type="spellStart"/>
      <w:r w:rsidRPr="006E342A">
        <w:rPr>
          <w:rFonts w:ascii="Arial" w:hAnsi="Arial" w:cs="Arial"/>
        </w:rPr>
        <w:t>xxxxxxxxxxx</w:t>
      </w:r>
      <w:proofErr w:type="spellEnd"/>
      <w:r w:rsidRPr="006E342A">
        <w:rPr>
          <w:rFonts w:ascii="Arial" w:hAnsi="Arial" w:cs="Arial"/>
        </w:rPr>
        <w:t xml:space="preserve"> de </w:t>
      </w:r>
      <w:proofErr w:type="spellStart"/>
      <w:r w:rsidRPr="006E342A">
        <w:rPr>
          <w:rFonts w:ascii="Arial" w:hAnsi="Arial" w:cs="Arial"/>
        </w:rPr>
        <w:t>xxxx</w:t>
      </w:r>
      <w:proofErr w:type="spellEnd"/>
      <w:r w:rsidRPr="006E342A">
        <w:rPr>
          <w:rFonts w:ascii="Arial" w:hAnsi="Arial" w:cs="Arial"/>
        </w:rPr>
        <w:t>.</w:t>
      </w:r>
    </w:p>
    <w:p w:rsidR="00277D8F" w:rsidRPr="006E342A" w:rsidRDefault="00277D8F" w:rsidP="00277D8F">
      <w:pPr>
        <w:autoSpaceDE w:val="0"/>
        <w:autoSpaceDN w:val="0"/>
        <w:adjustRightInd w:val="0"/>
        <w:spacing w:after="0" w:line="240" w:lineRule="auto"/>
        <w:jc w:val="both"/>
        <w:rPr>
          <w:rFonts w:ascii="Arial" w:hAnsi="Arial" w:cs="Arial"/>
        </w:rPr>
      </w:pPr>
    </w:p>
    <w:p w:rsidR="00277D8F" w:rsidRPr="006E342A" w:rsidRDefault="00277D8F" w:rsidP="00277D8F">
      <w:pPr>
        <w:autoSpaceDE w:val="0"/>
        <w:autoSpaceDN w:val="0"/>
        <w:adjustRightInd w:val="0"/>
        <w:spacing w:after="0" w:line="240" w:lineRule="auto"/>
        <w:jc w:val="both"/>
        <w:rPr>
          <w:rFonts w:ascii="Arial" w:hAnsi="Arial" w:cs="Arial"/>
        </w:rPr>
      </w:pPr>
    </w:p>
    <w:p w:rsidR="00277D8F" w:rsidRPr="006E342A" w:rsidRDefault="00277D8F" w:rsidP="00277D8F">
      <w:pPr>
        <w:autoSpaceDE w:val="0"/>
        <w:autoSpaceDN w:val="0"/>
        <w:adjustRightInd w:val="0"/>
        <w:spacing w:after="0" w:line="240" w:lineRule="auto"/>
        <w:jc w:val="both"/>
        <w:rPr>
          <w:rFonts w:ascii="Arial" w:hAnsi="Arial" w:cs="Arial"/>
        </w:rPr>
      </w:pPr>
    </w:p>
    <w:p w:rsidR="00277D8F" w:rsidRPr="006E342A" w:rsidRDefault="00277D8F" w:rsidP="00277D8F">
      <w:pPr>
        <w:autoSpaceDE w:val="0"/>
        <w:autoSpaceDN w:val="0"/>
        <w:adjustRightInd w:val="0"/>
        <w:spacing w:after="0" w:line="240" w:lineRule="auto"/>
        <w:jc w:val="both"/>
        <w:rPr>
          <w:rFonts w:ascii="Arial" w:hAnsi="Arial" w:cs="Arial"/>
        </w:rPr>
      </w:pPr>
    </w:p>
    <w:tbl>
      <w:tblPr>
        <w:tblW w:w="0" w:type="auto"/>
        <w:tblInd w:w="70" w:type="dxa"/>
        <w:tblCellMar>
          <w:left w:w="70" w:type="dxa"/>
          <w:right w:w="70" w:type="dxa"/>
        </w:tblCellMar>
        <w:tblLook w:val="0000" w:firstRow="0" w:lastRow="0" w:firstColumn="0" w:lastColumn="0" w:noHBand="0" w:noVBand="0"/>
      </w:tblPr>
      <w:tblGrid>
        <w:gridCol w:w="4850"/>
        <w:gridCol w:w="4859"/>
      </w:tblGrid>
      <w:tr w:rsidR="00277D8F" w:rsidRPr="006E342A" w:rsidTr="00E14A4F">
        <w:tc>
          <w:tcPr>
            <w:tcW w:w="4950" w:type="dxa"/>
          </w:tcPr>
          <w:p w:rsidR="00277D8F" w:rsidRPr="006E342A" w:rsidRDefault="00277D8F" w:rsidP="00E14A4F">
            <w:pPr>
              <w:autoSpaceDE w:val="0"/>
              <w:autoSpaceDN w:val="0"/>
              <w:adjustRightInd w:val="0"/>
              <w:spacing w:after="0" w:line="240" w:lineRule="auto"/>
              <w:jc w:val="center"/>
              <w:rPr>
                <w:rFonts w:ascii="Arial" w:hAnsi="Arial" w:cs="Arial"/>
              </w:rPr>
            </w:pPr>
            <w:r w:rsidRPr="006E342A">
              <w:rPr>
                <w:rFonts w:ascii="Arial" w:hAnsi="Arial" w:cs="Arial"/>
              </w:rPr>
              <w:t xml:space="preserve">Valdir </w:t>
            </w:r>
            <w:proofErr w:type="spellStart"/>
            <w:r w:rsidRPr="006E342A">
              <w:rPr>
                <w:rFonts w:ascii="Arial" w:hAnsi="Arial" w:cs="Arial"/>
              </w:rPr>
              <w:t>Heck</w:t>
            </w:r>
            <w:proofErr w:type="spellEnd"/>
          </w:p>
        </w:tc>
        <w:tc>
          <w:tcPr>
            <w:tcW w:w="4950" w:type="dxa"/>
          </w:tcPr>
          <w:p w:rsidR="00277D8F" w:rsidRPr="006E342A" w:rsidRDefault="00277D8F" w:rsidP="00E14A4F">
            <w:pPr>
              <w:autoSpaceDE w:val="0"/>
              <w:autoSpaceDN w:val="0"/>
              <w:adjustRightInd w:val="0"/>
              <w:spacing w:after="0" w:line="240" w:lineRule="auto"/>
              <w:jc w:val="center"/>
              <w:rPr>
                <w:rFonts w:ascii="Arial" w:hAnsi="Arial" w:cs="Arial"/>
              </w:rPr>
            </w:pPr>
            <w:r w:rsidRPr="006E342A">
              <w:rPr>
                <w:rFonts w:ascii="Arial" w:hAnsi="Arial" w:cs="Arial"/>
              </w:rPr>
              <w:t>Nome do licitante</w:t>
            </w:r>
          </w:p>
        </w:tc>
      </w:tr>
      <w:tr w:rsidR="00277D8F" w:rsidRPr="006E342A" w:rsidTr="00E14A4F">
        <w:tc>
          <w:tcPr>
            <w:tcW w:w="4950" w:type="dxa"/>
          </w:tcPr>
          <w:p w:rsidR="00277D8F" w:rsidRPr="006E342A" w:rsidRDefault="00277D8F" w:rsidP="00E14A4F">
            <w:pPr>
              <w:autoSpaceDE w:val="0"/>
              <w:autoSpaceDN w:val="0"/>
              <w:adjustRightInd w:val="0"/>
              <w:spacing w:after="0" w:line="240" w:lineRule="auto"/>
              <w:jc w:val="center"/>
              <w:rPr>
                <w:rFonts w:ascii="Arial" w:hAnsi="Arial" w:cs="Arial"/>
              </w:rPr>
            </w:pPr>
            <w:r w:rsidRPr="006E342A">
              <w:rPr>
                <w:rFonts w:ascii="Arial" w:hAnsi="Arial" w:cs="Arial"/>
              </w:rPr>
              <w:t>Prefeito Municipal</w:t>
            </w:r>
          </w:p>
        </w:tc>
        <w:tc>
          <w:tcPr>
            <w:tcW w:w="4950" w:type="dxa"/>
          </w:tcPr>
          <w:p w:rsidR="00277D8F" w:rsidRPr="006E342A" w:rsidRDefault="00277D8F" w:rsidP="00E14A4F">
            <w:pPr>
              <w:autoSpaceDE w:val="0"/>
              <w:autoSpaceDN w:val="0"/>
              <w:adjustRightInd w:val="0"/>
              <w:spacing w:after="0" w:line="240" w:lineRule="auto"/>
              <w:jc w:val="center"/>
              <w:rPr>
                <w:rFonts w:ascii="Arial" w:hAnsi="Arial" w:cs="Arial"/>
              </w:rPr>
            </w:pPr>
            <w:r w:rsidRPr="006E342A">
              <w:rPr>
                <w:rFonts w:ascii="Arial" w:hAnsi="Arial" w:cs="Arial"/>
              </w:rPr>
              <w:t>Nome do representante legal do licitante</w:t>
            </w:r>
          </w:p>
        </w:tc>
      </w:tr>
      <w:tr w:rsidR="00277D8F" w:rsidRPr="006E342A" w:rsidTr="00E14A4F">
        <w:tc>
          <w:tcPr>
            <w:tcW w:w="4950" w:type="dxa"/>
          </w:tcPr>
          <w:p w:rsidR="00277D8F" w:rsidRPr="006E342A" w:rsidRDefault="00277D8F" w:rsidP="00E14A4F">
            <w:pPr>
              <w:autoSpaceDE w:val="0"/>
              <w:autoSpaceDN w:val="0"/>
              <w:adjustRightInd w:val="0"/>
              <w:spacing w:after="0" w:line="240" w:lineRule="auto"/>
              <w:jc w:val="center"/>
              <w:rPr>
                <w:rFonts w:ascii="Arial" w:hAnsi="Arial" w:cs="Arial"/>
              </w:rPr>
            </w:pPr>
          </w:p>
        </w:tc>
        <w:tc>
          <w:tcPr>
            <w:tcW w:w="4950" w:type="dxa"/>
          </w:tcPr>
          <w:p w:rsidR="00277D8F" w:rsidRPr="006E342A" w:rsidRDefault="00277D8F" w:rsidP="00E14A4F">
            <w:pPr>
              <w:autoSpaceDE w:val="0"/>
              <w:autoSpaceDN w:val="0"/>
              <w:adjustRightInd w:val="0"/>
              <w:spacing w:after="0" w:line="240" w:lineRule="auto"/>
              <w:jc w:val="center"/>
              <w:rPr>
                <w:rFonts w:ascii="Arial" w:hAnsi="Arial" w:cs="Arial"/>
              </w:rPr>
            </w:pPr>
            <w:r w:rsidRPr="006E342A">
              <w:rPr>
                <w:rFonts w:ascii="Arial" w:hAnsi="Arial" w:cs="Arial"/>
              </w:rPr>
              <w:t>Documento de identidade do representante legal do licitante</w:t>
            </w:r>
          </w:p>
        </w:tc>
      </w:tr>
    </w:tbl>
    <w:p w:rsidR="00277D8F" w:rsidRPr="006E342A" w:rsidRDefault="00277D8F" w:rsidP="00277D8F">
      <w:pPr>
        <w:overflowPunct w:val="0"/>
        <w:autoSpaceDE w:val="0"/>
        <w:autoSpaceDN w:val="0"/>
        <w:adjustRightInd w:val="0"/>
        <w:spacing w:after="0" w:line="240" w:lineRule="auto"/>
        <w:jc w:val="center"/>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szCs w:val="24"/>
          <w:lang w:eastAsia="pt-BR"/>
        </w:rPr>
      </w:pPr>
      <w:r w:rsidRPr="006E342A">
        <w:rPr>
          <w:rFonts w:ascii="Arial" w:hAnsi="Arial" w:cs="Arial"/>
        </w:rPr>
        <w:br w:type="page"/>
      </w:r>
      <w:r w:rsidRPr="006E342A">
        <w:rPr>
          <w:rFonts w:ascii="Arial" w:hAnsi="Arial" w:cs="Arial"/>
          <w:b/>
        </w:rPr>
        <w:lastRenderedPageBreak/>
        <w:t>PREGÃO Nº 41/</w:t>
      </w:r>
      <w:r w:rsidRPr="006E342A">
        <w:rPr>
          <w:rFonts w:ascii="Arial" w:hAnsi="Arial" w:cs="Arial"/>
          <w:b/>
          <w:szCs w:val="24"/>
          <w:lang w:eastAsia="pt-BR"/>
        </w:rPr>
        <w:t>2017</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 xml:space="preserve">PROCESSO Nº 634/2017 </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6E342A" w:rsidRDefault="00693B0D" w:rsidP="00693B0D">
      <w:pPr>
        <w:overflowPunct w:val="0"/>
        <w:autoSpaceDE w:val="0"/>
        <w:autoSpaceDN w:val="0"/>
        <w:adjustRightInd w:val="0"/>
        <w:spacing w:after="0" w:line="240" w:lineRule="auto"/>
        <w:jc w:val="center"/>
        <w:textAlignment w:val="baseline"/>
        <w:rPr>
          <w:rFonts w:ascii="Arial" w:hAnsi="Arial" w:cs="Arial"/>
          <w:b/>
          <w:bCs/>
        </w:rPr>
      </w:pPr>
      <w:r w:rsidRPr="006E342A">
        <w:rPr>
          <w:rFonts w:ascii="Arial" w:hAnsi="Arial" w:cs="Arial"/>
          <w:b/>
          <w:bCs/>
        </w:rPr>
        <w:t>ANEXO VII</w:t>
      </w:r>
      <w:r w:rsidR="00FF623F" w:rsidRPr="006E342A">
        <w:rPr>
          <w:rFonts w:ascii="Arial" w:hAnsi="Arial" w:cs="Arial"/>
          <w:b/>
          <w:bCs/>
        </w:rPr>
        <w:t>I</w:t>
      </w:r>
    </w:p>
    <w:p w:rsidR="00693B0D" w:rsidRPr="006E342A" w:rsidRDefault="00693B0D" w:rsidP="00693B0D">
      <w:pPr>
        <w:overflowPunct w:val="0"/>
        <w:autoSpaceDE w:val="0"/>
        <w:autoSpaceDN w:val="0"/>
        <w:adjustRightInd w:val="0"/>
        <w:spacing w:after="0" w:line="240" w:lineRule="auto"/>
        <w:textAlignment w:val="baseline"/>
        <w:rPr>
          <w:rFonts w:ascii="Arial" w:hAnsi="Arial" w:cs="Arial"/>
          <w:bCs/>
        </w:rPr>
      </w:pPr>
    </w:p>
    <w:p w:rsidR="00693B0D" w:rsidRPr="008D65EA" w:rsidRDefault="00FF623F" w:rsidP="00693B0D">
      <w:pPr>
        <w:overflowPunct w:val="0"/>
        <w:autoSpaceDE w:val="0"/>
        <w:autoSpaceDN w:val="0"/>
        <w:adjustRightInd w:val="0"/>
        <w:spacing w:after="0" w:line="240" w:lineRule="auto"/>
        <w:jc w:val="center"/>
        <w:textAlignment w:val="baseline"/>
        <w:rPr>
          <w:rFonts w:ascii="Arial" w:hAnsi="Arial" w:cs="Arial"/>
          <w:bCs/>
        </w:rPr>
      </w:pPr>
      <w:r w:rsidRPr="006E342A">
        <w:rPr>
          <w:rFonts w:ascii="Arial" w:hAnsi="Arial" w:cs="Arial"/>
          <w:b/>
          <w:bCs/>
        </w:rPr>
        <w:t>MEMORANDO INTERNO N° 005/2017 - SMS</w:t>
      </w:r>
    </w:p>
    <w:p w:rsidR="00693B0D" w:rsidRPr="008D65EA" w:rsidRDefault="00693B0D" w:rsidP="00693B0D">
      <w:pPr>
        <w:overflowPunct w:val="0"/>
        <w:autoSpaceDE w:val="0"/>
        <w:autoSpaceDN w:val="0"/>
        <w:adjustRightInd w:val="0"/>
        <w:spacing w:after="0" w:line="240" w:lineRule="auto"/>
        <w:jc w:val="both"/>
        <w:textAlignment w:val="baseline"/>
        <w:rPr>
          <w:rFonts w:ascii="Arial" w:hAnsi="Arial" w:cs="Arial"/>
          <w:color w:val="000000"/>
        </w:rPr>
      </w:pPr>
    </w:p>
    <w:p w:rsidR="00112321" w:rsidRDefault="00112321"/>
    <w:sectPr w:rsidR="00112321" w:rsidSect="00471308">
      <w:headerReference w:type="default" r:id="rId15"/>
      <w:footerReference w:type="even" r:id="rId16"/>
      <w:footerReference w:type="default" r:id="rId17"/>
      <w:pgSz w:w="11907" w:h="16840" w:code="9"/>
      <w:pgMar w:top="1843" w:right="1134" w:bottom="993" w:left="1134" w:header="720" w:footer="377" w:gutter="0"/>
      <w:cols w:space="720"/>
      <w:noEndnote/>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241F" w:rsidRDefault="00A8241F">
      <w:pPr>
        <w:spacing w:after="0" w:line="240" w:lineRule="auto"/>
      </w:pPr>
      <w:r>
        <w:separator/>
      </w:r>
    </w:p>
  </w:endnote>
  <w:endnote w:type="continuationSeparator" w:id="0">
    <w:p w:rsidR="00A8241F" w:rsidRDefault="00A824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W1)">
    <w:panose1 w:val="00000000000000000000"/>
    <w:charset w:val="00"/>
    <w:family w:val="modern"/>
    <w:notTrueType/>
    <w:pitch w:val="fixed"/>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badi MT Condensed Light">
    <w:altName w:val="Arial Narrow"/>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41F" w:rsidRDefault="00A8241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A8241F" w:rsidRDefault="00A8241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41F" w:rsidRDefault="00A8241F" w:rsidP="00471308">
    <w:pPr>
      <w:pStyle w:val="Rodap"/>
      <w:jc w:val="center"/>
      <w:rPr>
        <w:rFonts w:ascii="Bookman Old Style" w:hAnsi="Bookman Old Style"/>
        <w:sz w:val="16"/>
      </w:rPr>
    </w:pPr>
    <w:r>
      <w:rPr>
        <w:rFonts w:ascii="Abadi MT Condensed Light" w:hAnsi="Abadi MT Condensed Light"/>
        <w:noProof/>
        <w:sz w:val="18"/>
        <w:lang w:val="pt-BR" w:eastAsia="pt-BR"/>
      </w:rPr>
      <mc:AlternateContent>
        <mc:Choice Requires="wps">
          <w:drawing>
            <wp:anchor distT="0" distB="0" distL="114300" distR="114300" simplePos="0" relativeHeight="251661312" behindDoc="0" locked="0" layoutInCell="0" allowOverlap="1" wp14:anchorId="5F4C241E" wp14:editId="07127BBA">
              <wp:simplePos x="0" y="0"/>
              <wp:positionH relativeFrom="column">
                <wp:posOffset>-12065</wp:posOffset>
              </wp:positionH>
              <wp:positionV relativeFrom="paragraph">
                <wp:posOffset>57785</wp:posOffset>
              </wp:positionV>
              <wp:extent cx="6132195" cy="0"/>
              <wp:effectExtent l="0" t="0" r="0" b="0"/>
              <wp:wrapNone/>
              <wp:docPr id="1" name="Conector reto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1" o:spid="_x0000_s1026" style="position:absolute;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4.55pt" to="481.9pt,4.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" o:allowincell="f" strokecolor="yellow" strokeweight="3pt"/>
          </w:pict>
        </mc:Fallback>
      </mc:AlternateContent>
    </w:r>
  </w:p>
  <w:p w:rsidR="00A8241F" w:rsidRDefault="00A8241F" w:rsidP="00471308">
    <w:pPr>
      <w:pStyle w:val="Rodap"/>
      <w:jc w:val="center"/>
      <w:rPr>
        <w:rFonts w:ascii="Bookman Old Style" w:hAnsi="Bookman Old Style"/>
        <w:sz w:val="16"/>
      </w:rPr>
    </w:pPr>
    <w:r>
      <w:rPr>
        <w:rFonts w:ascii="Bookman Old Style" w:hAnsi="Bookman Old Style"/>
        <w:sz w:val="16"/>
      </w:rPr>
      <w:t>RUA DO COMÉRCIO nº 525 – CAIXA POSTAL nº 536 – TEL. PABX (55) 3331–8200 – CEP.  98.700-000</w:t>
    </w:r>
  </w:p>
  <w:p w:rsidR="00A8241F" w:rsidRDefault="00A8241F" w:rsidP="00471308">
    <w:pPr>
      <w:pStyle w:val="Rodap"/>
      <w:jc w:val="center"/>
      <w:rPr>
        <w:rFonts w:ascii="Bookman Old Style" w:hAnsi="Bookman Old Style"/>
        <w:sz w:val="16"/>
      </w:rPr>
    </w:pPr>
    <w:r>
      <w:rPr>
        <w:rFonts w:ascii="Bookman Old Style" w:hAnsi="Bookman Old Style"/>
        <w:sz w:val="16"/>
      </w:rPr>
      <w:t>IJUÍ – RIO GRANDE DO SUL – BRASIL</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241F" w:rsidRDefault="00A8241F">
      <w:pPr>
        <w:spacing w:after="0" w:line="240" w:lineRule="auto"/>
      </w:pPr>
      <w:r>
        <w:separator/>
      </w:r>
    </w:p>
  </w:footnote>
  <w:footnote w:type="continuationSeparator" w:id="0">
    <w:p w:rsidR="00A8241F" w:rsidRDefault="00A8241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241F" w:rsidRPr="00E34457" w:rsidRDefault="00C351D8" w:rsidP="00471308">
    <w:pPr>
      <w:pStyle w:val="Ttulo1"/>
      <w:rPr>
        <w:rFonts w:ascii="Book Antiqua" w:hAnsi="Book Antiqua" w:cs="Arial"/>
        <w:sz w:val="28"/>
        <w:szCs w:val="28"/>
      </w:rPr>
    </w:pPr>
    <w:r>
      <w:rPr>
        <w:rFonts w:ascii="Book Antiqua" w:hAnsi="Book Antiqua" w:cs="Arial"/>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position:absolute;left:0;text-align:left;margin-left:-.95pt;margin-top:-22.3pt;width:57.6pt;height:64.8pt;z-index:251658240;visibility:visible;mso-wrap-edited:f">
          <v:imagedata r:id="rId1" o:title=""/>
        </v:shape>
        <o:OLEObject Type="Embed" ProgID="Word.Picture.8" ShapeID="_x0000_s1025" DrawAspect="Content" ObjectID="_1557557606" r:id="rId2"/>
      </w:pict>
    </w:r>
    <w:r w:rsidR="00A8241F" w:rsidRPr="00E34457">
      <w:rPr>
        <w:rFonts w:ascii="Book Antiqua" w:hAnsi="Book Antiqua" w:cs="Arial"/>
        <w:sz w:val="28"/>
        <w:szCs w:val="28"/>
      </w:rPr>
      <w:t>MUNICÍPIO DE IJUÍ – PODER EXECUTIVO</w:t>
    </w:r>
  </w:p>
  <w:p w:rsidR="00A8241F" w:rsidRPr="00E34457" w:rsidRDefault="00A8241F" w:rsidP="00471308">
    <w:pPr>
      <w:pStyle w:val="Cabealho"/>
      <w:jc w:val="center"/>
      <w:rPr>
        <w:rFonts w:ascii="Book Antiqua" w:hAnsi="Book Antiqua" w:cs="Arial"/>
        <w:b/>
        <w:noProof/>
        <w:sz w:val="24"/>
        <w:szCs w:val="24"/>
      </w:rPr>
    </w:pPr>
    <w:r w:rsidRPr="00E34457">
      <w:rPr>
        <w:rFonts w:ascii="Book Antiqua" w:hAnsi="Book Antiqua" w:cs="Arial"/>
        <w:b/>
        <w:noProof/>
        <w:sz w:val="24"/>
        <w:szCs w:val="24"/>
      </w:rPr>
      <w:t>SECRETARIA MUNICIPAL DA FAZENDA</w:t>
    </w:r>
  </w:p>
  <w:p w:rsidR="00A8241F" w:rsidRPr="00E34457" w:rsidRDefault="00A8241F" w:rsidP="00471308">
    <w:pPr>
      <w:pStyle w:val="Cabealho"/>
      <w:jc w:val="center"/>
      <w:rPr>
        <w:rFonts w:ascii="Book Antiqua" w:hAnsi="Book Antiqua" w:cs="Arial"/>
        <w:b/>
        <w:noProof/>
      </w:rPr>
    </w:pPr>
    <w:r w:rsidRPr="00E34457">
      <w:rPr>
        <w:rFonts w:ascii="Book Antiqua" w:hAnsi="Book Antiqua" w:cs="Arial"/>
        <w:b/>
        <w:noProof/>
      </w:rPr>
      <w:t>Coordenadoria de Compras, Patrimônio e Administração de Materiais</w:t>
    </w:r>
  </w:p>
  <w:p w:rsidR="00A8241F" w:rsidRDefault="00A8241F">
    <w:pPr>
      <w:pStyle w:val="Cabealho"/>
    </w:pPr>
    <w:r>
      <w:rPr>
        <w:rFonts w:ascii="Book Antiqua" w:hAnsi="Book Antiqua" w:cs="Arial"/>
        <w:b/>
        <w:noProof/>
      </w:rPr>
      <mc:AlternateContent>
        <mc:Choice Requires="wps">
          <w:drawing>
            <wp:anchor distT="0" distB="0" distL="114300" distR="114300" simplePos="0" relativeHeight="251660288" behindDoc="0" locked="0" layoutInCell="1" allowOverlap="1" wp14:anchorId="194CCF44" wp14:editId="32B83168">
              <wp:simplePos x="0" y="0"/>
              <wp:positionH relativeFrom="column">
                <wp:posOffset>-12065</wp:posOffset>
              </wp:positionH>
              <wp:positionV relativeFrom="paragraph">
                <wp:posOffset>110490</wp:posOffset>
              </wp:positionV>
              <wp:extent cx="6132195" cy="0"/>
              <wp:effectExtent l="0" t="0" r="0" b="0"/>
              <wp:wrapNone/>
              <wp:docPr id="2" name="Conector reto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2195" cy="0"/>
                      </a:xfrm>
                      <a:prstGeom prst="line">
                        <a:avLst/>
                      </a:prstGeom>
                      <a:noFill/>
                      <a:ln w="38100">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Conector reto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5pt,8.7pt" to="481.9pt,8.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" strokecolor="yellow" strokeweight="3p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173C09"/>
    <w:multiLevelType w:val="hybridMultilevel"/>
    <w:tmpl w:val="B7888FF6"/>
    <w:lvl w:ilvl="0" w:tplc="387E8A8A">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720"/>
        </w:tabs>
        <w:ind w:left="-720" w:hanging="360"/>
      </w:pPr>
    </w:lvl>
    <w:lvl w:ilvl="2" w:tplc="0416001B" w:tentative="1">
      <w:start w:val="1"/>
      <w:numFmt w:val="lowerRoman"/>
      <w:lvlText w:val="%3."/>
      <w:lvlJc w:val="right"/>
      <w:pPr>
        <w:tabs>
          <w:tab w:val="num" w:pos="0"/>
        </w:tabs>
        <w:ind w:left="0" w:hanging="180"/>
      </w:pPr>
    </w:lvl>
    <w:lvl w:ilvl="3" w:tplc="0416000F" w:tentative="1">
      <w:start w:val="1"/>
      <w:numFmt w:val="decimal"/>
      <w:lvlText w:val="%4."/>
      <w:lvlJc w:val="left"/>
      <w:pPr>
        <w:tabs>
          <w:tab w:val="num" w:pos="720"/>
        </w:tabs>
        <w:ind w:left="720" w:hanging="360"/>
      </w:pPr>
    </w:lvl>
    <w:lvl w:ilvl="4" w:tplc="04160019" w:tentative="1">
      <w:start w:val="1"/>
      <w:numFmt w:val="lowerLetter"/>
      <w:lvlText w:val="%5."/>
      <w:lvlJc w:val="left"/>
      <w:pPr>
        <w:tabs>
          <w:tab w:val="num" w:pos="1440"/>
        </w:tabs>
        <w:ind w:left="1440" w:hanging="360"/>
      </w:pPr>
    </w:lvl>
    <w:lvl w:ilvl="5" w:tplc="0416001B" w:tentative="1">
      <w:start w:val="1"/>
      <w:numFmt w:val="lowerRoman"/>
      <w:lvlText w:val="%6."/>
      <w:lvlJc w:val="right"/>
      <w:pPr>
        <w:tabs>
          <w:tab w:val="num" w:pos="2160"/>
        </w:tabs>
        <w:ind w:left="2160" w:hanging="180"/>
      </w:pPr>
    </w:lvl>
    <w:lvl w:ilvl="6" w:tplc="0416000F" w:tentative="1">
      <w:start w:val="1"/>
      <w:numFmt w:val="decimal"/>
      <w:lvlText w:val="%7."/>
      <w:lvlJc w:val="left"/>
      <w:pPr>
        <w:tabs>
          <w:tab w:val="num" w:pos="2880"/>
        </w:tabs>
        <w:ind w:left="2880" w:hanging="360"/>
      </w:pPr>
    </w:lvl>
    <w:lvl w:ilvl="7" w:tplc="04160019" w:tentative="1">
      <w:start w:val="1"/>
      <w:numFmt w:val="lowerLetter"/>
      <w:lvlText w:val="%8."/>
      <w:lvlJc w:val="left"/>
      <w:pPr>
        <w:tabs>
          <w:tab w:val="num" w:pos="3600"/>
        </w:tabs>
        <w:ind w:left="3600" w:hanging="360"/>
      </w:pPr>
    </w:lvl>
    <w:lvl w:ilvl="8" w:tplc="0416001B" w:tentative="1">
      <w:start w:val="1"/>
      <w:numFmt w:val="lowerRoman"/>
      <w:lvlText w:val="%9."/>
      <w:lvlJc w:val="right"/>
      <w:pPr>
        <w:tabs>
          <w:tab w:val="num" w:pos="4320"/>
        </w:tabs>
        <w:ind w:left="4320" w:hanging="180"/>
      </w:pPr>
    </w:lvl>
  </w:abstractNum>
  <w:abstractNum w:abstractNumId="1">
    <w:nsid w:val="38350588"/>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
    <w:nsid w:val="3CD16750"/>
    <w:multiLevelType w:val="hybridMultilevel"/>
    <w:tmpl w:val="6A002094"/>
    <w:lvl w:ilvl="0" w:tplc="387E8A8A">
      <w:start w:val="1"/>
      <w:numFmt w:val="lowerLetter"/>
      <w:lvlText w:val="%1)"/>
      <w:lvlJc w:val="left"/>
      <w:pPr>
        <w:tabs>
          <w:tab w:val="num" w:pos="2880"/>
        </w:tabs>
        <w:ind w:left="288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
    <w:nsid w:val="47C647D2"/>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
    <w:nsid w:val="4A124887"/>
    <w:multiLevelType w:val="hybridMultilevel"/>
    <w:tmpl w:val="2614145E"/>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
    <w:nsid w:val="556D6B87"/>
    <w:multiLevelType w:val="hybridMultilevel"/>
    <w:tmpl w:val="0A64E6E4"/>
    <w:lvl w:ilvl="0" w:tplc="04160011">
      <w:start w:val="1"/>
      <w:numFmt w:val="decimal"/>
      <w:lvlText w:val="%1)"/>
      <w:lvlJc w:val="left"/>
      <w:pPr>
        <w:ind w:left="1260" w:hanging="360"/>
      </w:pPr>
    </w:lvl>
    <w:lvl w:ilvl="1" w:tplc="04160011">
      <w:start w:val="1"/>
      <w:numFmt w:val="decimal"/>
      <w:lvlText w:val="%2)"/>
      <w:lvlJc w:val="left"/>
      <w:pPr>
        <w:ind w:left="1980" w:hanging="360"/>
      </w:pPr>
    </w:lvl>
    <w:lvl w:ilvl="2" w:tplc="0416001B" w:tentative="1">
      <w:start w:val="1"/>
      <w:numFmt w:val="lowerRoman"/>
      <w:lvlText w:val="%3."/>
      <w:lvlJc w:val="right"/>
      <w:pPr>
        <w:ind w:left="2700" w:hanging="180"/>
      </w:pPr>
    </w:lvl>
    <w:lvl w:ilvl="3" w:tplc="0416000F" w:tentative="1">
      <w:start w:val="1"/>
      <w:numFmt w:val="decimal"/>
      <w:lvlText w:val="%4."/>
      <w:lvlJc w:val="left"/>
      <w:pPr>
        <w:ind w:left="3420" w:hanging="360"/>
      </w:pPr>
    </w:lvl>
    <w:lvl w:ilvl="4" w:tplc="04160019" w:tentative="1">
      <w:start w:val="1"/>
      <w:numFmt w:val="lowerLetter"/>
      <w:lvlText w:val="%5."/>
      <w:lvlJc w:val="left"/>
      <w:pPr>
        <w:ind w:left="4140" w:hanging="360"/>
      </w:pPr>
    </w:lvl>
    <w:lvl w:ilvl="5" w:tplc="0416001B" w:tentative="1">
      <w:start w:val="1"/>
      <w:numFmt w:val="lowerRoman"/>
      <w:lvlText w:val="%6."/>
      <w:lvlJc w:val="right"/>
      <w:pPr>
        <w:ind w:left="4860" w:hanging="180"/>
      </w:pPr>
    </w:lvl>
    <w:lvl w:ilvl="6" w:tplc="0416000F" w:tentative="1">
      <w:start w:val="1"/>
      <w:numFmt w:val="decimal"/>
      <w:lvlText w:val="%7."/>
      <w:lvlJc w:val="left"/>
      <w:pPr>
        <w:ind w:left="5580" w:hanging="360"/>
      </w:pPr>
    </w:lvl>
    <w:lvl w:ilvl="7" w:tplc="04160019" w:tentative="1">
      <w:start w:val="1"/>
      <w:numFmt w:val="lowerLetter"/>
      <w:lvlText w:val="%8."/>
      <w:lvlJc w:val="left"/>
      <w:pPr>
        <w:ind w:left="6300" w:hanging="360"/>
      </w:pPr>
    </w:lvl>
    <w:lvl w:ilvl="8" w:tplc="0416001B" w:tentative="1">
      <w:start w:val="1"/>
      <w:numFmt w:val="lowerRoman"/>
      <w:lvlText w:val="%9."/>
      <w:lvlJc w:val="right"/>
      <w:pPr>
        <w:ind w:left="7020" w:hanging="180"/>
      </w:pPr>
    </w:lvl>
  </w:abstractNum>
  <w:abstractNum w:abstractNumId="6">
    <w:nsid w:val="6972118E"/>
    <w:multiLevelType w:val="hybridMultilevel"/>
    <w:tmpl w:val="A09890D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7">
    <w:nsid w:val="6C0078E7"/>
    <w:multiLevelType w:val="multilevel"/>
    <w:tmpl w:val="FE9E9E52"/>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152"/>
        </w:tabs>
        <w:ind w:left="1152" w:hanging="432"/>
      </w:pPr>
      <w:rPr>
        <w:rFonts w:hint="default"/>
      </w:rPr>
    </w:lvl>
    <w:lvl w:ilvl="2">
      <w:start w:val="1"/>
      <w:numFmt w:val="decimal"/>
      <w:lvlText w:val="%1.%2.%3"/>
      <w:lvlJc w:val="left"/>
      <w:pPr>
        <w:tabs>
          <w:tab w:val="num" w:pos="1584"/>
        </w:tabs>
        <w:ind w:left="1584" w:hanging="504"/>
      </w:pPr>
      <w:rPr>
        <w:rFonts w:hint="default"/>
      </w:rPr>
    </w:lvl>
    <w:lvl w:ilvl="3">
      <w:start w:val="1"/>
      <w:numFmt w:val="decimal"/>
      <w:lvlText w:val="%1.%2.%3.%4."/>
      <w:lvlJc w:val="left"/>
      <w:pPr>
        <w:tabs>
          <w:tab w:val="num" w:pos="216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24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32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8">
    <w:nsid w:val="74E25F41"/>
    <w:multiLevelType w:val="hybridMultilevel"/>
    <w:tmpl w:val="B372C1F0"/>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8"/>
  </w:num>
  <w:num w:numId="4">
    <w:abstractNumId w:val="6"/>
  </w:num>
  <w:num w:numId="5">
    <w:abstractNumId w:val="0"/>
  </w:num>
  <w:num w:numId="6">
    <w:abstractNumId w:val="2"/>
  </w:num>
  <w:num w:numId="7">
    <w:abstractNumId w:val="1"/>
  </w:num>
  <w:num w:numId="8">
    <w:abstractNumId w:val="3"/>
  </w:num>
  <w:num w:numId="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3B0D"/>
    <w:rsid w:val="000C123C"/>
    <w:rsid w:val="00112321"/>
    <w:rsid w:val="00277D8F"/>
    <w:rsid w:val="00322C7A"/>
    <w:rsid w:val="00324812"/>
    <w:rsid w:val="003C77E7"/>
    <w:rsid w:val="003D7D19"/>
    <w:rsid w:val="00471308"/>
    <w:rsid w:val="004C0CFA"/>
    <w:rsid w:val="0060621C"/>
    <w:rsid w:val="00616565"/>
    <w:rsid w:val="00640CB5"/>
    <w:rsid w:val="00693B0D"/>
    <w:rsid w:val="006E342A"/>
    <w:rsid w:val="00A517E6"/>
    <w:rsid w:val="00A8241F"/>
    <w:rsid w:val="00AA61EB"/>
    <w:rsid w:val="00B75938"/>
    <w:rsid w:val="00C351D8"/>
    <w:rsid w:val="00EA0868"/>
    <w:rsid w:val="00EF4B3E"/>
    <w:rsid w:val="00FF623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93B0D"/>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693B0D"/>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693B0D"/>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693B0D"/>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693B0D"/>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693B0D"/>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693B0D"/>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693B0D"/>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693B0D"/>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93B0D"/>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693B0D"/>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693B0D"/>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693B0D"/>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693B0D"/>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693B0D"/>
    <w:rPr>
      <w:rFonts w:ascii="Arial" w:eastAsia="Times New Roman" w:hAnsi="Arial" w:cs="Times New Roman"/>
      <w:b/>
      <w:sz w:val="24"/>
      <w:szCs w:val="20"/>
      <w:lang w:eastAsia="pt-BR"/>
    </w:rPr>
  </w:style>
  <w:style w:type="character" w:customStyle="1" w:styleId="Ttulo7Char">
    <w:name w:val="Título 7 Char"/>
    <w:basedOn w:val="Fontepargpadro"/>
    <w:link w:val="Ttulo7"/>
    <w:rsid w:val="00693B0D"/>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693B0D"/>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693B0D"/>
    <w:rPr>
      <w:rFonts w:ascii="Arial" w:eastAsia="Times New Roman" w:hAnsi="Arial" w:cs="Times New Roman"/>
      <w:b/>
      <w:sz w:val="24"/>
      <w:szCs w:val="20"/>
      <w:u w:val="single"/>
      <w:lang w:eastAsia="pt-BR"/>
    </w:rPr>
  </w:style>
  <w:style w:type="numbering" w:customStyle="1" w:styleId="Semlista1">
    <w:name w:val="Sem lista1"/>
    <w:next w:val="Semlista"/>
    <w:semiHidden/>
    <w:rsid w:val="00693B0D"/>
  </w:style>
  <w:style w:type="character" w:styleId="Nmerodepgina">
    <w:name w:val="page number"/>
    <w:basedOn w:val="Fontepargpadro"/>
    <w:rsid w:val="00693B0D"/>
  </w:style>
  <w:style w:type="paragraph" w:styleId="Rodap">
    <w:name w:val="footer"/>
    <w:basedOn w:val="Normal"/>
    <w:link w:val="RodapChar"/>
    <w:rsid w:val="00693B0D"/>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93B0D"/>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693B0D"/>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93B0D"/>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693B0D"/>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693B0D"/>
    <w:rPr>
      <w:rFonts w:ascii="Verdana" w:eastAsia="Times New Roman" w:hAnsi="Verdana" w:cs="Times New Roman"/>
      <w:b/>
      <w:bCs/>
      <w:color w:val="000000"/>
      <w:sz w:val="20"/>
      <w:szCs w:val="20"/>
      <w:lang w:eastAsia="pt-BR"/>
    </w:rPr>
  </w:style>
  <w:style w:type="character" w:customStyle="1" w:styleId="N">
    <w:name w:val="N"/>
    <w:rsid w:val="00693B0D"/>
    <w:rPr>
      <w:b/>
      <w:bCs/>
    </w:rPr>
  </w:style>
  <w:style w:type="character" w:styleId="Hyperlink">
    <w:name w:val="Hyperlink"/>
    <w:rsid w:val="00693B0D"/>
    <w:rPr>
      <w:color w:val="0000FF"/>
      <w:u w:val="single"/>
    </w:rPr>
  </w:style>
  <w:style w:type="paragraph" w:styleId="Recuodecorpodetexto3">
    <w:name w:val="Body Text Indent 3"/>
    <w:basedOn w:val="Normal"/>
    <w:link w:val="Recuodecorpodetexto3Char"/>
    <w:rsid w:val="00693B0D"/>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693B0D"/>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693B0D"/>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693B0D"/>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693B0D"/>
    <w:rPr>
      <w:rFonts w:ascii="Arial" w:eastAsia="Times New Roman" w:hAnsi="Arial" w:cs="Times New Roman"/>
      <w:sz w:val="24"/>
      <w:szCs w:val="20"/>
      <w:lang w:eastAsia="pt-BR"/>
    </w:rPr>
  </w:style>
  <w:style w:type="paragraph" w:customStyle="1" w:styleId="Recuodecorpodetexto31">
    <w:name w:val="Recuo de corpo de texto 31"/>
    <w:basedOn w:val="Normal"/>
    <w:rsid w:val="00693B0D"/>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693B0D"/>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693B0D"/>
    <w:rPr>
      <w:rFonts w:ascii="Arial" w:eastAsia="Times New Roman" w:hAnsi="Arial" w:cs="Times New Roman"/>
      <w:sz w:val="24"/>
      <w:szCs w:val="20"/>
      <w:lang w:eastAsia="pt-BR"/>
    </w:rPr>
  </w:style>
  <w:style w:type="paragraph" w:customStyle="1" w:styleId="Corpodetexto21">
    <w:name w:val="Corpo de texto 21"/>
    <w:basedOn w:val="Normal"/>
    <w:rsid w:val="00693B0D"/>
    <w:pPr>
      <w:widowControl w:val="0"/>
      <w:spacing w:after="0" w:line="240" w:lineRule="auto"/>
      <w:jc w:val="both"/>
    </w:pPr>
    <w:rPr>
      <w:rFonts w:ascii="Arial" w:hAnsi="Arial"/>
      <w:sz w:val="24"/>
      <w:u w:val="single"/>
      <w:lang w:eastAsia="pt-BR"/>
    </w:rPr>
  </w:style>
  <w:style w:type="paragraph" w:customStyle="1" w:styleId="texto1">
    <w:name w:val="texto1"/>
    <w:basedOn w:val="Normal"/>
    <w:rsid w:val="00693B0D"/>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693B0D"/>
    <w:rPr>
      <w:i/>
      <w:iCs/>
    </w:rPr>
  </w:style>
  <w:style w:type="paragraph" w:styleId="Cabealho">
    <w:name w:val="header"/>
    <w:basedOn w:val="Normal"/>
    <w:link w:val="CabealhoChar"/>
    <w:rsid w:val="00693B0D"/>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93B0D"/>
    <w:rPr>
      <w:rFonts w:ascii="Times New Roman" w:eastAsia="Times New Roman" w:hAnsi="Times New Roman" w:cs="Times New Roman"/>
      <w:sz w:val="20"/>
      <w:szCs w:val="20"/>
      <w:lang w:eastAsia="pt-BR"/>
    </w:rPr>
  </w:style>
  <w:style w:type="paragraph" w:customStyle="1" w:styleId="C1">
    <w:name w:val="C1"/>
    <w:rsid w:val="00693B0D"/>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693B0D"/>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693B0D"/>
    <w:rPr>
      <w:rFonts w:ascii="Arial" w:eastAsia="Times New Roman" w:hAnsi="Arial" w:cs="Times New Roman"/>
      <w:szCs w:val="20"/>
      <w:lang w:eastAsia="pt-BR"/>
    </w:rPr>
  </w:style>
  <w:style w:type="character" w:styleId="Refdenotaderodap">
    <w:name w:val="footnote reference"/>
    <w:semiHidden/>
    <w:rsid w:val="00693B0D"/>
    <w:rPr>
      <w:vertAlign w:val="superscript"/>
    </w:rPr>
  </w:style>
  <w:style w:type="paragraph" w:styleId="Textodenotaderodap">
    <w:name w:val="footnote text"/>
    <w:basedOn w:val="Normal"/>
    <w:link w:val="TextodenotaderodapChar"/>
    <w:semiHidden/>
    <w:rsid w:val="00693B0D"/>
    <w:pPr>
      <w:spacing w:after="0" w:line="240" w:lineRule="auto"/>
    </w:pPr>
    <w:rPr>
      <w:lang w:eastAsia="pt-BR"/>
    </w:rPr>
  </w:style>
  <w:style w:type="character" w:customStyle="1" w:styleId="TextodenotaderodapChar">
    <w:name w:val="Texto de nota de rodapé Char"/>
    <w:basedOn w:val="Fontepargpadro"/>
    <w:link w:val="Textodenotaderodap"/>
    <w:semiHidden/>
    <w:rsid w:val="00693B0D"/>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693B0D"/>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693B0D"/>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693B0D"/>
    <w:rPr>
      <w:rFonts w:ascii="Arial" w:eastAsia="Times New Roman" w:hAnsi="Arial" w:cs="Arial"/>
      <w:b/>
      <w:sz w:val="20"/>
      <w:szCs w:val="24"/>
      <w:lang w:eastAsia="pt-BR"/>
    </w:rPr>
  </w:style>
  <w:style w:type="paragraph" w:styleId="PargrafodaLista">
    <w:name w:val="List Paragraph"/>
    <w:basedOn w:val="Normal"/>
    <w:uiPriority w:val="34"/>
    <w:qFormat/>
    <w:rsid w:val="00693B0D"/>
    <w:pPr>
      <w:overflowPunct w:val="0"/>
      <w:autoSpaceDE w:val="0"/>
      <w:autoSpaceDN w:val="0"/>
      <w:adjustRightInd w:val="0"/>
      <w:spacing w:after="0" w:line="240" w:lineRule="auto"/>
      <w:ind w:left="708"/>
      <w:textAlignment w:val="baseline"/>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sz w:val="20"/>
      <w:szCs w:val="20"/>
    </w:rPr>
  </w:style>
  <w:style w:type="paragraph" w:styleId="Ttulo1">
    <w:name w:val="heading 1"/>
    <w:basedOn w:val="Normal"/>
    <w:next w:val="Normal"/>
    <w:link w:val="Ttulo1Char"/>
    <w:qFormat/>
    <w:rsid w:val="00693B0D"/>
    <w:pPr>
      <w:keepNext/>
      <w:autoSpaceDE w:val="0"/>
      <w:autoSpaceDN w:val="0"/>
      <w:adjustRightInd w:val="0"/>
      <w:spacing w:after="0" w:line="240" w:lineRule="auto"/>
      <w:jc w:val="center"/>
      <w:outlineLvl w:val="0"/>
    </w:pPr>
    <w:rPr>
      <w:rFonts w:ascii="Verdana" w:hAnsi="Verdana"/>
      <w:b/>
      <w:bCs/>
      <w:color w:val="000000"/>
      <w:lang w:val="x-none" w:eastAsia="x-none"/>
    </w:rPr>
  </w:style>
  <w:style w:type="paragraph" w:styleId="Ttulo2">
    <w:name w:val="heading 2"/>
    <w:basedOn w:val="Normal"/>
    <w:next w:val="Normal"/>
    <w:link w:val="Ttulo2Char"/>
    <w:qFormat/>
    <w:rsid w:val="00693B0D"/>
    <w:pPr>
      <w:keepNext/>
      <w:autoSpaceDE w:val="0"/>
      <w:autoSpaceDN w:val="0"/>
      <w:adjustRightInd w:val="0"/>
      <w:spacing w:after="0" w:line="240" w:lineRule="auto"/>
      <w:jc w:val="center"/>
      <w:outlineLvl w:val="1"/>
    </w:pPr>
    <w:rPr>
      <w:rFonts w:ascii="Verdana" w:hAnsi="Verdana"/>
      <w:b/>
      <w:bCs/>
      <w:color w:val="000000"/>
      <w:sz w:val="22"/>
      <w:szCs w:val="22"/>
      <w:lang w:eastAsia="pt-BR"/>
    </w:rPr>
  </w:style>
  <w:style w:type="paragraph" w:styleId="Ttulo3">
    <w:name w:val="heading 3"/>
    <w:basedOn w:val="Normal"/>
    <w:next w:val="Normal"/>
    <w:link w:val="Ttulo3Char"/>
    <w:qFormat/>
    <w:rsid w:val="00693B0D"/>
    <w:pPr>
      <w:keepNext/>
      <w:autoSpaceDE w:val="0"/>
      <w:autoSpaceDN w:val="0"/>
      <w:adjustRightInd w:val="0"/>
      <w:spacing w:after="0" w:line="240" w:lineRule="auto"/>
      <w:outlineLvl w:val="2"/>
    </w:pPr>
    <w:rPr>
      <w:rFonts w:ascii="Verdana" w:hAnsi="Verdana"/>
      <w:b/>
      <w:bCs/>
      <w:color w:val="000000"/>
      <w:lang w:eastAsia="pt-BR"/>
    </w:rPr>
  </w:style>
  <w:style w:type="paragraph" w:styleId="Ttulo4">
    <w:name w:val="heading 4"/>
    <w:basedOn w:val="Normal"/>
    <w:next w:val="Normal"/>
    <w:link w:val="Ttulo4Char"/>
    <w:qFormat/>
    <w:rsid w:val="00693B0D"/>
    <w:pPr>
      <w:keepNext/>
      <w:overflowPunct w:val="0"/>
      <w:autoSpaceDE w:val="0"/>
      <w:autoSpaceDN w:val="0"/>
      <w:adjustRightInd w:val="0"/>
      <w:spacing w:after="0" w:line="240" w:lineRule="auto"/>
      <w:jc w:val="both"/>
      <w:textAlignment w:val="baseline"/>
      <w:outlineLvl w:val="3"/>
    </w:pPr>
    <w:rPr>
      <w:rFonts w:ascii="Arial" w:hAnsi="Arial" w:cs="Arial"/>
      <w:b/>
      <w:bCs/>
      <w:color w:val="000000"/>
      <w:lang w:eastAsia="pt-BR"/>
    </w:rPr>
  </w:style>
  <w:style w:type="paragraph" w:styleId="Ttulo5">
    <w:name w:val="heading 5"/>
    <w:basedOn w:val="Normal"/>
    <w:next w:val="Normal"/>
    <w:link w:val="Ttulo5Char"/>
    <w:qFormat/>
    <w:rsid w:val="00693B0D"/>
    <w:pPr>
      <w:keepNext/>
      <w:spacing w:after="0" w:line="240" w:lineRule="auto"/>
      <w:jc w:val="both"/>
      <w:outlineLvl w:val="4"/>
    </w:pPr>
    <w:rPr>
      <w:rFonts w:ascii="Arial" w:hAnsi="Arial"/>
      <w:color w:val="000000"/>
      <w:sz w:val="24"/>
      <w:szCs w:val="24"/>
      <w:lang w:eastAsia="pt-BR"/>
    </w:rPr>
  </w:style>
  <w:style w:type="paragraph" w:styleId="Ttulo6">
    <w:name w:val="heading 6"/>
    <w:basedOn w:val="Normal"/>
    <w:next w:val="Normal"/>
    <w:link w:val="Ttulo6Char"/>
    <w:qFormat/>
    <w:rsid w:val="00693B0D"/>
    <w:pPr>
      <w:keepNext/>
      <w:spacing w:after="0" w:line="240" w:lineRule="auto"/>
      <w:jc w:val="center"/>
      <w:outlineLvl w:val="5"/>
    </w:pPr>
    <w:rPr>
      <w:rFonts w:ascii="Arial" w:hAnsi="Arial"/>
      <w:b/>
      <w:sz w:val="24"/>
      <w:lang w:eastAsia="pt-BR"/>
    </w:rPr>
  </w:style>
  <w:style w:type="paragraph" w:styleId="Ttulo7">
    <w:name w:val="heading 7"/>
    <w:basedOn w:val="Normal"/>
    <w:next w:val="Normal"/>
    <w:link w:val="Ttulo7Char"/>
    <w:qFormat/>
    <w:rsid w:val="00693B0D"/>
    <w:pPr>
      <w:keepNext/>
      <w:overflowPunct w:val="0"/>
      <w:autoSpaceDE w:val="0"/>
      <w:autoSpaceDN w:val="0"/>
      <w:adjustRightInd w:val="0"/>
      <w:spacing w:after="0" w:line="240" w:lineRule="auto"/>
      <w:textAlignment w:val="baseline"/>
      <w:outlineLvl w:val="6"/>
    </w:pPr>
    <w:rPr>
      <w:b/>
      <w:bCs/>
    </w:rPr>
  </w:style>
  <w:style w:type="paragraph" w:styleId="Ttulo8">
    <w:name w:val="heading 8"/>
    <w:basedOn w:val="Normal"/>
    <w:next w:val="Normal"/>
    <w:link w:val="Ttulo8Char"/>
    <w:qFormat/>
    <w:rsid w:val="00693B0D"/>
    <w:pPr>
      <w:keepNext/>
      <w:spacing w:after="0" w:line="240" w:lineRule="auto"/>
      <w:ind w:left="567" w:hanging="567"/>
      <w:jc w:val="center"/>
      <w:outlineLvl w:val="7"/>
    </w:pPr>
    <w:rPr>
      <w:rFonts w:ascii="Arial" w:hAnsi="Arial"/>
      <w:b/>
      <w:color w:val="000000"/>
      <w:sz w:val="24"/>
      <w:szCs w:val="24"/>
      <w:lang w:eastAsia="pt-BR"/>
    </w:rPr>
  </w:style>
  <w:style w:type="paragraph" w:styleId="Ttulo9">
    <w:name w:val="heading 9"/>
    <w:basedOn w:val="Normal"/>
    <w:next w:val="Normal"/>
    <w:link w:val="Ttulo9Char"/>
    <w:qFormat/>
    <w:rsid w:val="00693B0D"/>
    <w:pPr>
      <w:keepNext/>
      <w:spacing w:after="0" w:line="240" w:lineRule="auto"/>
      <w:jc w:val="both"/>
      <w:outlineLvl w:val="8"/>
    </w:pPr>
    <w:rPr>
      <w:rFonts w:ascii="Arial" w:hAnsi="Arial"/>
      <w:b/>
      <w:sz w:val="24"/>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93B0D"/>
    <w:rPr>
      <w:rFonts w:ascii="Verdana" w:eastAsia="Times New Roman" w:hAnsi="Verdana" w:cs="Times New Roman"/>
      <w:b/>
      <w:bCs/>
      <w:color w:val="000000"/>
      <w:sz w:val="20"/>
      <w:szCs w:val="20"/>
      <w:lang w:val="x-none" w:eastAsia="x-none"/>
    </w:rPr>
  </w:style>
  <w:style w:type="character" w:customStyle="1" w:styleId="Ttulo2Char">
    <w:name w:val="Título 2 Char"/>
    <w:basedOn w:val="Fontepargpadro"/>
    <w:link w:val="Ttulo2"/>
    <w:rsid w:val="00693B0D"/>
    <w:rPr>
      <w:rFonts w:ascii="Verdana" w:eastAsia="Times New Roman" w:hAnsi="Verdana" w:cs="Times New Roman"/>
      <w:b/>
      <w:bCs/>
      <w:color w:val="000000"/>
      <w:lang w:eastAsia="pt-BR"/>
    </w:rPr>
  </w:style>
  <w:style w:type="character" w:customStyle="1" w:styleId="Ttulo3Char">
    <w:name w:val="Título 3 Char"/>
    <w:basedOn w:val="Fontepargpadro"/>
    <w:link w:val="Ttulo3"/>
    <w:rsid w:val="00693B0D"/>
    <w:rPr>
      <w:rFonts w:ascii="Verdana" w:eastAsia="Times New Roman" w:hAnsi="Verdana" w:cs="Times New Roman"/>
      <w:b/>
      <w:bCs/>
      <w:color w:val="000000"/>
      <w:sz w:val="20"/>
      <w:szCs w:val="20"/>
      <w:lang w:eastAsia="pt-BR"/>
    </w:rPr>
  </w:style>
  <w:style w:type="character" w:customStyle="1" w:styleId="Ttulo4Char">
    <w:name w:val="Título 4 Char"/>
    <w:basedOn w:val="Fontepargpadro"/>
    <w:link w:val="Ttulo4"/>
    <w:rsid w:val="00693B0D"/>
    <w:rPr>
      <w:rFonts w:ascii="Arial" w:eastAsia="Times New Roman" w:hAnsi="Arial" w:cs="Arial"/>
      <w:b/>
      <w:bCs/>
      <w:color w:val="000000"/>
      <w:sz w:val="20"/>
      <w:szCs w:val="20"/>
      <w:lang w:eastAsia="pt-BR"/>
    </w:rPr>
  </w:style>
  <w:style w:type="character" w:customStyle="1" w:styleId="Ttulo5Char">
    <w:name w:val="Título 5 Char"/>
    <w:basedOn w:val="Fontepargpadro"/>
    <w:link w:val="Ttulo5"/>
    <w:rsid w:val="00693B0D"/>
    <w:rPr>
      <w:rFonts w:ascii="Arial" w:eastAsia="Times New Roman" w:hAnsi="Arial" w:cs="Times New Roman"/>
      <w:color w:val="000000"/>
      <w:sz w:val="24"/>
      <w:szCs w:val="24"/>
      <w:lang w:eastAsia="pt-BR"/>
    </w:rPr>
  </w:style>
  <w:style w:type="character" w:customStyle="1" w:styleId="Ttulo6Char">
    <w:name w:val="Título 6 Char"/>
    <w:basedOn w:val="Fontepargpadro"/>
    <w:link w:val="Ttulo6"/>
    <w:rsid w:val="00693B0D"/>
    <w:rPr>
      <w:rFonts w:ascii="Arial" w:eastAsia="Times New Roman" w:hAnsi="Arial" w:cs="Times New Roman"/>
      <w:b/>
      <w:sz w:val="24"/>
      <w:szCs w:val="20"/>
      <w:lang w:eastAsia="pt-BR"/>
    </w:rPr>
  </w:style>
  <w:style w:type="character" w:customStyle="1" w:styleId="Ttulo7Char">
    <w:name w:val="Título 7 Char"/>
    <w:basedOn w:val="Fontepargpadro"/>
    <w:link w:val="Ttulo7"/>
    <w:rsid w:val="00693B0D"/>
    <w:rPr>
      <w:rFonts w:ascii="Times New Roman" w:eastAsia="Times New Roman" w:hAnsi="Times New Roman" w:cs="Times New Roman"/>
      <w:b/>
      <w:bCs/>
      <w:sz w:val="20"/>
      <w:szCs w:val="20"/>
    </w:rPr>
  </w:style>
  <w:style w:type="character" w:customStyle="1" w:styleId="Ttulo8Char">
    <w:name w:val="Título 8 Char"/>
    <w:basedOn w:val="Fontepargpadro"/>
    <w:link w:val="Ttulo8"/>
    <w:rsid w:val="00693B0D"/>
    <w:rPr>
      <w:rFonts w:ascii="Arial" w:eastAsia="Times New Roman" w:hAnsi="Arial" w:cs="Times New Roman"/>
      <w:b/>
      <w:color w:val="000000"/>
      <w:sz w:val="24"/>
      <w:szCs w:val="24"/>
      <w:lang w:eastAsia="pt-BR"/>
    </w:rPr>
  </w:style>
  <w:style w:type="character" w:customStyle="1" w:styleId="Ttulo9Char">
    <w:name w:val="Título 9 Char"/>
    <w:basedOn w:val="Fontepargpadro"/>
    <w:link w:val="Ttulo9"/>
    <w:rsid w:val="00693B0D"/>
    <w:rPr>
      <w:rFonts w:ascii="Arial" w:eastAsia="Times New Roman" w:hAnsi="Arial" w:cs="Times New Roman"/>
      <w:b/>
      <w:sz w:val="24"/>
      <w:szCs w:val="20"/>
      <w:u w:val="single"/>
      <w:lang w:eastAsia="pt-BR"/>
    </w:rPr>
  </w:style>
  <w:style w:type="numbering" w:customStyle="1" w:styleId="Semlista1">
    <w:name w:val="Sem lista1"/>
    <w:next w:val="Semlista"/>
    <w:semiHidden/>
    <w:rsid w:val="00693B0D"/>
  </w:style>
  <w:style w:type="character" w:styleId="Nmerodepgina">
    <w:name w:val="page number"/>
    <w:basedOn w:val="Fontepargpadro"/>
    <w:rsid w:val="00693B0D"/>
  </w:style>
  <w:style w:type="paragraph" w:styleId="Rodap">
    <w:name w:val="footer"/>
    <w:basedOn w:val="Normal"/>
    <w:link w:val="RodapChar"/>
    <w:rsid w:val="00693B0D"/>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lang w:val="x-none"/>
    </w:rPr>
  </w:style>
  <w:style w:type="character" w:customStyle="1" w:styleId="RodapChar">
    <w:name w:val="Rodapé Char"/>
    <w:basedOn w:val="Fontepargpadro"/>
    <w:link w:val="Rodap"/>
    <w:rsid w:val="00693B0D"/>
    <w:rPr>
      <w:rFonts w:ascii="Courier (W1)" w:eastAsia="Times New Roman" w:hAnsi="Courier (W1)" w:cs="Times New Roman"/>
      <w:color w:val="000000"/>
      <w:sz w:val="24"/>
      <w:szCs w:val="20"/>
      <w:lang w:val="x-none"/>
    </w:rPr>
  </w:style>
  <w:style w:type="paragraph" w:styleId="Corpodetexto">
    <w:name w:val="Body Text"/>
    <w:basedOn w:val="Normal"/>
    <w:link w:val="CorpodetextoChar"/>
    <w:rsid w:val="00693B0D"/>
    <w:pPr>
      <w:autoSpaceDE w:val="0"/>
      <w:autoSpaceDN w:val="0"/>
      <w:adjustRightInd w:val="0"/>
      <w:spacing w:after="0" w:line="240" w:lineRule="auto"/>
      <w:jc w:val="both"/>
    </w:pPr>
    <w:rPr>
      <w:rFonts w:ascii="Verdana" w:hAnsi="Verdana"/>
      <w:color w:val="000000"/>
      <w:lang w:eastAsia="pt-BR"/>
    </w:rPr>
  </w:style>
  <w:style w:type="character" w:customStyle="1" w:styleId="CorpodetextoChar">
    <w:name w:val="Corpo de texto Char"/>
    <w:basedOn w:val="Fontepargpadro"/>
    <w:link w:val="Corpodetexto"/>
    <w:rsid w:val="00693B0D"/>
    <w:rPr>
      <w:rFonts w:ascii="Verdana" w:eastAsia="Times New Roman" w:hAnsi="Verdana" w:cs="Times New Roman"/>
      <w:color w:val="000000"/>
      <w:sz w:val="20"/>
      <w:szCs w:val="20"/>
      <w:lang w:eastAsia="pt-BR"/>
    </w:rPr>
  </w:style>
  <w:style w:type="paragraph" w:styleId="Corpodetexto2">
    <w:name w:val="Body Text 2"/>
    <w:basedOn w:val="Normal"/>
    <w:link w:val="Corpodetexto2Char"/>
    <w:rsid w:val="00693B0D"/>
    <w:pPr>
      <w:autoSpaceDE w:val="0"/>
      <w:autoSpaceDN w:val="0"/>
      <w:adjustRightInd w:val="0"/>
      <w:spacing w:after="0" w:line="240" w:lineRule="auto"/>
      <w:jc w:val="both"/>
    </w:pPr>
    <w:rPr>
      <w:rFonts w:ascii="Verdana" w:hAnsi="Verdana"/>
      <w:b/>
      <w:bCs/>
      <w:color w:val="000000"/>
      <w:lang w:eastAsia="pt-BR"/>
    </w:rPr>
  </w:style>
  <w:style w:type="character" w:customStyle="1" w:styleId="Corpodetexto2Char">
    <w:name w:val="Corpo de texto 2 Char"/>
    <w:basedOn w:val="Fontepargpadro"/>
    <w:link w:val="Corpodetexto2"/>
    <w:rsid w:val="00693B0D"/>
    <w:rPr>
      <w:rFonts w:ascii="Verdana" w:eastAsia="Times New Roman" w:hAnsi="Verdana" w:cs="Times New Roman"/>
      <w:b/>
      <w:bCs/>
      <w:color w:val="000000"/>
      <w:sz w:val="20"/>
      <w:szCs w:val="20"/>
      <w:lang w:eastAsia="pt-BR"/>
    </w:rPr>
  </w:style>
  <w:style w:type="character" w:customStyle="1" w:styleId="N">
    <w:name w:val="N"/>
    <w:rsid w:val="00693B0D"/>
    <w:rPr>
      <w:b/>
      <w:bCs/>
    </w:rPr>
  </w:style>
  <w:style w:type="character" w:styleId="Hyperlink">
    <w:name w:val="Hyperlink"/>
    <w:rsid w:val="00693B0D"/>
    <w:rPr>
      <w:color w:val="0000FF"/>
      <w:u w:val="single"/>
    </w:rPr>
  </w:style>
  <w:style w:type="paragraph" w:styleId="Recuodecorpodetexto3">
    <w:name w:val="Body Text Indent 3"/>
    <w:basedOn w:val="Normal"/>
    <w:link w:val="Recuodecorpodetexto3Char"/>
    <w:rsid w:val="00693B0D"/>
    <w:pPr>
      <w:spacing w:after="0" w:line="240" w:lineRule="auto"/>
      <w:ind w:left="1134"/>
      <w:jc w:val="both"/>
    </w:pPr>
    <w:rPr>
      <w:rFonts w:ascii="Arial" w:hAnsi="Arial"/>
      <w:color w:val="000000"/>
      <w:sz w:val="24"/>
      <w:lang w:eastAsia="pt-BR"/>
    </w:rPr>
  </w:style>
  <w:style w:type="character" w:customStyle="1" w:styleId="Recuodecorpodetexto3Char">
    <w:name w:val="Recuo de corpo de texto 3 Char"/>
    <w:basedOn w:val="Fontepargpadro"/>
    <w:link w:val="Recuodecorpodetexto3"/>
    <w:rsid w:val="00693B0D"/>
    <w:rPr>
      <w:rFonts w:ascii="Arial" w:eastAsia="Times New Roman" w:hAnsi="Arial" w:cs="Times New Roman"/>
      <w:color w:val="000000"/>
      <w:sz w:val="24"/>
      <w:szCs w:val="20"/>
      <w:lang w:eastAsia="pt-BR"/>
    </w:rPr>
  </w:style>
  <w:style w:type="paragraph" w:customStyle="1" w:styleId="Recuodecorpodetexto21">
    <w:name w:val="Recuo de corpo de texto 21"/>
    <w:basedOn w:val="Normal"/>
    <w:rsid w:val="00693B0D"/>
    <w:pPr>
      <w:widowControl w:val="0"/>
      <w:spacing w:after="0" w:line="240" w:lineRule="auto"/>
      <w:ind w:left="1701"/>
      <w:jc w:val="both"/>
    </w:pPr>
    <w:rPr>
      <w:rFonts w:ascii="Arial" w:hAnsi="Arial"/>
      <w:sz w:val="24"/>
      <w:lang w:eastAsia="pt-BR"/>
    </w:rPr>
  </w:style>
  <w:style w:type="paragraph" w:styleId="Recuodecorpodetexto">
    <w:name w:val="Body Text Indent"/>
    <w:basedOn w:val="Normal"/>
    <w:link w:val="RecuodecorpodetextoChar"/>
    <w:rsid w:val="00693B0D"/>
    <w:pPr>
      <w:spacing w:after="0" w:line="240" w:lineRule="auto"/>
      <w:ind w:left="709"/>
      <w:jc w:val="both"/>
    </w:pPr>
    <w:rPr>
      <w:rFonts w:ascii="Arial" w:hAnsi="Arial"/>
      <w:sz w:val="24"/>
      <w:lang w:eastAsia="pt-BR"/>
    </w:rPr>
  </w:style>
  <w:style w:type="character" w:customStyle="1" w:styleId="RecuodecorpodetextoChar">
    <w:name w:val="Recuo de corpo de texto Char"/>
    <w:basedOn w:val="Fontepargpadro"/>
    <w:link w:val="Recuodecorpodetexto"/>
    <w:rsid w:val="00693B0D"/>
    <w:rPr>
      <w:rFonts w:ascii="Arial" w:eastAsia="Times New Roman" w:hAnsi="Arial" w:cs="Times New Roman"/>
      <w:sz w:val="24"/>
      <w:szCs w:val="20"/>
      <w:lang w:eastAsia="pt-BR"/>
    </w:rPr>
  </w:style>
  <w:style w:type="paragraph" w:customStyle="1" w:styleId="Recuodecorpodetexto31">
    <w:name w:val="Recuo de corpo de texto 31"/>
    <w:basedOn w:val="Normal"/>
    <w:rsid w:val="00693B0D"/>
    <w:pPr>
      <w:widowControl w:val="0"/>
      <w:spacing w:after="0" w:line="240" w:lineRule="auto"/>
      <w:ind w:left="1418"/>
      <w:jc w:val="both"/>
    </w:pPr>
    <w:rPr>
      <w:rFonts w:ascii="Arial" w:hAnsi="Arial"/>
      <w:sz w:val="24"/>
      <w:lang w:eastAsia="pt-BR"/>
    </w:rPr>
  </w:style>
  <w:style w:type="paragraph" w:styleId="Recuodecorpodetexto2">
    <w:name w:val="Body Text Indent 2"/>
    <w:basedOn w:val="Normal"/>
    <w:link w:val="Recuodecorpodetexto2Char"/>
    <w:rsid w:val="00693B0D"/>
    <w:pPr>
      <w:spacing w:after="0" w:line="240" w:lineRule="auto"/>
      <w:ind w:left="1134"/>
      <w:jc w:val="both"/>
    </w:pPr>
    <w:rPr>
      <w:rFonts w:ascii="Arial" w:hAnsi="Arial"/>
      <w:sz w:val="24"/>
      <w:lang w:eastAsia="pt-BR"/>
    </w:rPr>
  </w:style>
  <w:style w:type="character" w:customStyle="1" w:styleId="Recuodecorpodetexto2Char">
    <w:name w:val="Recuo de corpo de texto 2 Char"/>
    <w:basedOn w:val="Fontepargpadro"/>
    <w:link w:val="Recuodecorpodetexto2"/>
    <w:rsid w:val="00693B0D"/>
    <w:rPr>
      <w:rFonts w:ascii="Arial" w:eastAsia="Times New Roman" w:hAnsi="Arial" w:cs="Times New Roman"/>
      <w:sz w:val="24"/>
      <w:szCs w:val="20"/>
      <w:lang w:eastAsia="pt-BR"/>
    </w:rPr>
  </w:style>
  <w:style w:type="paragraph" w:customStyle="1" w:styleId="Corpodetexto21">
    <w:name w:val="Corpo de texto 21"/>
    <w:basedOn w:val="Normal"/>
    <w:rsid w:val="00693B0D"/>
    <w:pPr>
      <w:widowControl w:val="0"/>
      <w:spacing w:after="0" w:line="240" w:lineRule="auto"/>
      <w:jc w:val="both"/>
    </w:pPr>
    <w:rPr>
      <w:rFonts w:ascii="Arial" w:hAnsi="Arial"/>
      <w:sz w:val="24"/>
      <w:u w:val="single"/>
      <w:lang w:eastAsia="pt-BR"/>
    </w:rPr>
  </w:style>
  <w:style w:type="paragraph" w:customStyle="1" w:styleId="texto1">
    <w:name w:val="texto1"/>
    <w:basedOn w:val="Normal"/>
    <w:rsid w:val="00693B0D"/>
    <w:pPr>
      <w:spacing w:before="100" w:beforeAutospacing="1" w:after="100" w:afterAutospacing="1" w:line="343" w:lineRule="atLeast"/>
      <w:jc w:val="both"/>
    </w:pPr>
    <w:rPr>
      <w:rFonts w:ascii="Arial" w:eastAsia="Arial Unicode MS" w:hAnsi="Arial" w:cs="Arial"/>
      <w:sz w:val="19"/>
      <w:szCs w:val="19"/>
      <w:lang w:eastAsia="pt-BR"/>
    </w:rPr>
  </w:style>
  <w:style w:type="character" w:styleId="nfase">
    <w:name w:val="Emphasis"/>
    <w:qFormat/>
    <w:rsid w:val="00693B0D"/>
    <w:rPr>
      <w:i/>
      <w:iCs/>
    </w:rPr>
  </w:style>
  <w:style w:type="paragraph" w:styleId="Cabealho">
    <w:name w:val="header"/>
    <w:basedOn w:val="Normal"/>
    <w:link w:val="CabealhoChar"/>
    <w:rsid w:val="00693B0D"/>
    <w:pPr>
      <w:tabs>
        <w:tab w:val="center" w:pos="4419"/>
        <w:tab w:val="right" w:pos="8838"/>
      </w:tabs>
      <w:spacing w:after="0" w:line="240" w:lineRule="auto"/>
    </w:pPr>
    <w:rPr>
      <w:lang w:eastAsia="pt-BR"/>
    </w:rPr>
  </w:style>
  <w:style w:type="character" w:customStyle="1" w:styleId="CabealhoChar">
    <w:name w:val="Cabeçalho Char"/>
    <w:basedOn w:val="Fontepargpadro"/>
    <w:link w:val="Cabealho"/>
    <w:rsid w:val="00693B0D"/>
    <w:rPr>
      <w:rFonts w:ascii="Times New Roman" w:eastAsia="Times New Roman" w:hAnsi="Times New Roman" w:cs="Times New Roman"/>
      <w:sz w:val="20"/>
      <w:szCs w:val="20"/>
      <w:lang w:eastAsia="pt-BR"/>
    </w:rPr>
  </w:style>
  <w:style w:type="paragraph" w:customStyle="1" w:styleId="C1">
    <w:name w:val="C1"/>
    <w:rsid w:val="00693B0D"/>
    <w:pPr>
      <w:spacing w:after="0" w:line="240" w:lineRule="auto"/>
      <w:jc w:val="center"/>
    </w:pPr>
    <w:rPr>
      <w:rFonts w:ascii="Courier" w:eastAsia="Times New Roman" w:hAnsi="Courier" w:cs="Times New Roman"/>
      <w:sz w:val="24"/>
      <w:szCs w:val="20"/>
      <w:lang w:eastAsia="pt-BR"/>
    </w:rPr>
  </w:style>
  <w:style w:type="paragraph" w:styleId="Corpodetexto3">
    <w:name w:val="Body Text 3"/>
    <w:basedOn w:val="Normal"/>
    <w:link w:val="Corpodetexto3Char"/>
    <w:rsid w:val="00693B0D"/>
    <w:pPr>
      <w:spacing w:after="0" w:line="240" w:lineRule="auto"/>
      <w:jc w:val="both"/>
    </w:pPr>
    <w:rPr>
      <w:rFonts w:ascii="Arial" w:hAnsi="Arial"/>
      <w:sz w:val="22"/>
      <w:lang w:eastAsia="pt-BR"/>
    </w:rPr>
  </w:style>
  <w:style w:type="character" w:customStyle="1" w:styleId="Corpodetexto3Char">
    <w:name w:val="Corpo de texto 3 Char"/>
    <w:basedOn w:val="Fontepargpadro"/>
    <w:link w:val="Corpodetexto3"/>
    <w:rsid w:val="00693B0D"/>
    <w:rPr>
      <w:rFonts w:ascii="Arial" w:eastAsia="Times New Roman" w:hAnsi="Arial" w:cs="Times New Roman"/>
      <w:szCs w:val="20"/>
      <w:lang w:eastAsia="pt-BR"/>
    </w:rPr>
  </w:style>
  <w:style w:type="character" w:styleId="Refdenotaderodap">
    <w:name w:val="footnote reference"/>
    <w:semiHidden/>
    <w:rsid w:val="00693B0D"/>
    <w:rPr>
      <w:vertAlign w:val="superscript"/>
    </w:rPr>
  </w:style>
  <w:style w:type="paragraph" w:styleId="Textodenotaderodap">
    <w:name w:val="footnote text"/>
    <w:basedOn w:val="Normal"/>
    <w:link w:val="TextodenotaderodapChar"/>
    <w:semiHidden/>
    <w:rsid w:val="00693B0D"/>
    <w:pPr>
      <w:spacing w:after="0" w:line="240" w:lineRule="auto"/>
    </w:pPr>
    <w:rPr>
      <w:lang w:eastAsia="pt-BR"/>
    </w:rPr>
  </w:style>
  <w:style w:type="character" w:customStyle="1" w:styleId="TextodenotaderodapChar">
    <w:name w:val="Texto de nota de rodapé Char"/>
    <w:basedOn w:val="Fontepargpadro"/>
    <w:link w:val="Textodenotaderodap"/>
    <w:semiHidden/>
    <w:rsid w:val="00693B0D"/>
    <w:rPr>
      <w:rFonts w:ascii="Times New Roman" w:eastAsia="Times New Roman" w:hAnsi="Times New Roman" w:cs="Times New Roman"/>
      <w:sz w:val="20"/>
      <w:szCs w:val="20"/>
      <w:lang w:eastAsia="pt-BR"/>
    </w:rPr>
  </w:style>
  <w:style w:type="paragraph" w:customStyle="1" w:styleId="DivisodeTabelas">
    <w:name w:val="Divisão de Tabelas"/>
    <w:basedOn w:val="Normal"/>
    <w:rsid w:val="00693B0D"/>
    <w:pPr>
      <w:overflowPunct w:val="0"/>
      <w:autoSpaceDE w:val="0"/>
      <w:autoSpaceDN w:val="0"/>
      <w:adjustRightInd w:val="0"/>
      <w:spacing w:after="0" w:line="20" w:lineRule="exact"/>
      <w:textAlignment w:val="baseline"/>
    </w:pPr>
    <w:rPr>
      <w:lang w:eastAsia="pt-BR"/>
    </w:rPr>
  </w:style>
  <w:style w:type="paragraph" w:styleId="Ttulo">
    <w:name w:val="Title"/>
    <w:basedOn w:val="Normal"/>
    <w:link w:val="TtuloChar"/>
    <w:qFormat/>
    <w:rsid w:val="00693B0D"/>
    <w:pPr>
      <w:spacing w:before="1600" w:after="0" w:line="240" w:lineRule="auto"/>
      <w:jc w:val="center"/>
    </w:pPr>
    <w:rPr>
      <w:rFonts w:ascii="Arial" w:hAnsi="Arial" w:cs="Arial"/>
      <w:b/>
      <w:szCs w:val="24"/>
      <w:lang w:eastAsia="pt-BR"/>
    </w:rPr>
  </w:style>
  <w:style w:type="character" w:customStyle="1" w:styleId="TtuloChar">
    <w:name w:val="Título Char"/>
    <w:basedOn w:val="Fontepargpadro"/>
    <w:link w:val="Ttulo"/>
    <w:rsid w:val="00693B0D"/>
    <w:rPr>
      <w:rFonts w:ascii="Arial" w:eastAsia="Times New Roman" w:hAnsi="Arial" w:cs="Arial"/>
      <w:b/>
      <w:sz w:val="20"/>
      <w:szCs w:val="24"/>
      <w:lang w:eastAsia="pt-BR"/>
    </w:rPr>
  </w:style>
  <w:style w:type="paragraph" w:styleId="PargrafodaLista">
    <w:name w:val="List Paragraph"/>
    <w:basedOn w:val="Normal"/>
    <w:uiPriority w:val="34"/>
    <w:qFormat/>
    <w:rsid w:val="00693B0D"/>
    <w:pPr>
      <w:overflowPunct w:val="0"/>
      <w:autoSpaceDE w:val="0"/>
      <w:autoSpaceDN w:val="0"/>
      <w:adjustRightInd w:val="0"/>
      <w:spacing w:after="0" w:line="240" w:lineRule="auto"/>
      <w:ind w:left="708"/>
      <w:textAlignment w:val="baseline"/>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jui.rs.gov.b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xmlfornecedor@ijui.rs.gov.b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jui.rs.gov.br"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ijui.rs.gov.br/"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ijui.rs.gov.br" TargetMode="External"/><Relationship Id="rId14" Type="http://schemas.openxmlformats.org/officeDocument/2006/relationships/hyperlink" Target="mailto:xmlfornecedor@ijui.rs.gov.br"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61D1-1BC1-48F3-BB4E-A6956C8A05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325</TotalTime>
  <Pages>30</Pages>
  <Words>11193</Words>
  <Characters>60446</Characters>
  <Application>Microsoft Office Word</Application>
  <DocSecurity>0</DocSecurity>
  <Lines>503</Lines>
  <Paragraphs>142</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71497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Oberdan</dc:creator>
  <cp:lastModifiedBy>Oberdan</cp:lastModifiedBy>
  <cp:revision>10</cp:revision>
  <dcterms:created xsi:type="dcterms:W3CDTF">2017-05-26T13:47:00Z</dcterms:created>
  <dcterms:modified xsi:type="dcterms:W3CDTF">2017-05-29T13:07:00Z</dcterms:modified>
</cp:coreProperties>
</file>